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6" w:rsidRPr="00EB1C26" w:rsidRDefault="00796716" w:rsidP="00796716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796716" w:rsidRPr="00EB1C26" w:rsidRDefault="00796716" w:rsidP="00796716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796716" w:rsidRPr="00EB1C26" w:rsidRDefault="00796716" w:rsidP="00796716">
      <w:pPr>
        <w:pStyle w:val="Cgnv"/>
        <w:rPr>
          <w:rFonts w:ascii="Arial Narrow" w:hAnsi="Arial Narrow"/>
          <w:b/>
          <w:sz w:val="52"/>
          <w:szCs w:val="52"/>
          <w:lang w:val="hu-HU"/>
        </w:rPr>
      </w:pPr>
    </w:p>
    <w:p w:rsidR="00FA3DD7" w:rsidRPr="00FA3DD7" w:rsidRDefault="00FA3DD7" w:rsidP="00FA3DD7">
      <w:pPr>
        <w:spacing w:after="120" w:line="276" w:lineRule="auto"/>
        <w:ind w:left="-142"/>
        <w:jc w:val="center"/>
        <w:rPr>
          <w:rFonts w:cs="Arial"/>
          <w:b/>
          <w:sz w:val="48"/>
          <w:szCs w:val="48"/>
        </w:rPr>
      </w:pPr>
      <w:r w:rsidRPr="00FA3DD7">
        <w:rPr>
          <w:rFonts w:cs="Arial"/>
          <w:b/>
          <w:sz w:val="48"/>
          <w:szCs w:val="48"/>
        </w:rPr>
        <w:t>Magyar Labdarúgó Szövetség</w:t>
      </w:r>
    </w:p>
    <w:p w:rsidR="00FA3DD7" w:rsidRPr="00FA3DD7" w:rsidRDefault="00FA3DD7" w:rsidP="00FA3DD7">
      <w:pPr>
        <w:spacing w:after="120" w:line="276" w:lineRule="auto"/>
        <w:ind w:left="-142"/>
        <w:jc w:val="center"/>
        <w:rPr>
          <w:rFonts w:cs="Arial"/>
          <w:b/>
          <w:sz w:val="22"/>
          <w:szCs w:val="22"/>
        </w:rPr>
      </w:pPr>
    </w:p>
    <w:p w:rsidR="00FA3DD7" w:rsidRPr="00FA3DD7" w:rsidRDefault="00FA3DD7" w:rsidP="00FA3DD7">
      <w:pPr>
        <w:spacing w:line="276" w:lineRule="auto"/>
        <w:jc w:val="center"/>
        <w:rPr>
          <w:rFonts w:cs="Arial"/>
          <w:sz w:val="22"/>
          <w:szCs w:val="22"/>
        </w:rPr>
      </w:pPr>
      <w:r w:rsidRPr="00FA3DD7">
        <w:rPr>
          <w:rFonts w:cs="Arial"/>
          <w:sz w:val="22"/>
          <w:szCs w:val="22"/>
        </w:rPr>
        <w:t>Fejér Megyei Igazgatóság</w:t>
      </w:r>
    </w:p>
    <w:p w:rsidR="00FA3DD7" w:rsidRPr="00FA3DD7" w:rsidRDefault="00FA3DD7" w:rsidP="00FA3DD7">
      <w:pPr>
        <w:spacing w:line="276" w:lineRule="auto"/>
        <w:jc w:val="center"/>
        <w:rPr>
          <w:rFonts w:cs="Arial"/>
          <w:sz w:val="22"/>
          <w:szCs w:val="22"/>
        </w:rPr>
      </w:pPr>
      <w:r w:rsidRPr="00FA3DD7">
        <w:rPr>
          <w:rFonts w:cs="Arial"/>
          <w:sz w:val="22"/>
          <w:szCs w:val="22"/>
        </w:rPr>
        <w:t>/ Fejér Megyei Labdarúgó Szövetség /</w:t>
      </w:r>
    </w:p>
    <w:p w:rsidR="00FA3DD7" w:rsidRPr="00FA3DD7" w:rsidRDefault="00FA3DD7" w:rsidP="00FA3DD7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</w:p>
    <w:p w:rsidR="00FA3DD7" w:rsidRPr="00FA3DD7" w:rsidRDefault="00FA3DD7" w:rsidP="00FA3DD7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 w:rsidRPr="00FA3DD7">
        <w:rPr>
          <w:rFonts w:cs="Arial"/>
          <w:sz w:val="22"/>
          <w:szCs w:val="22"/>
        </w:rPr>
        <w:tab/>
      </w:r>
      <w:r>
        <w:rPr>
          <w:noProof/>
          <w:lang w:eastAsia="hu-HU"/>
        </w:rPr>
        <w:drawing>
          <wp:inline distT="0" distB="0" distL="0" distR="0">
            <wp:extent cx="895350" cy="1114425"/>
            <wp:effectExtent l="0" t="0" r="0" b="9525"/>
            <wp:docPr id="3" name="Kép 3" descr="FMLSZ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MLSZ log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D7" w:rsidRPr="00FA3DD7" w:rsidRDefault="00FA3DD7" w:rsidP="00FA3DD7">
      <w:pPr>
        <w:spacing w:after="120" w:line="276" w:lineRule="auto"/>
        <w:rPr>
          <w:rFonts w:cs="Arial"/>
          <w:sz w:val="22"/>
          <w:szCs w:val="22"/>
        </w:rPr>
      </w:pPr>
    </w:p>
    <w:p w:rsidR="00FA3DD7" w:rsidRPr="00FA3DD7" w:rsidRDefault="00FA3DD7" w:rsidP="00FA3DD7">
      <w:pPr>
        <w:spacing w:after="120" w:line="276" w:lineRule="auto"/>
        <w:rPr>
          <w:rFonts w:cs="Arial"/>
          <w:sz w:val="22"/>
          <w:szCs w:val="22"/>
        </w:rPr>
      </w:pPr>
    </w:p>
    <w:p w:rsidR="00FA3DD7" w:rsidRPr="00FA3DD7" w:rsidRDefault="00FA3DD7" w:rsidP="00FA3DD7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hu-HU"/>
        </w:rPr>
        <mc:AlternateContent>
          <mc:Choice Requires="wps">
            <w:drawing>
              <wp:inline distT="0" distB="0" distL="0" distR="0">
                <wp:extent cx="6202680" cy="2028190"/>
                <wp:effectExtent l="0" t="0" r="26670" b="10160"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202819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D7" w:rsidRPr="005C4F06" w:rsidRDefault="00FA3DD7" w:rsidP="00FA3DD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FEJÉR 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MEGYEI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TÉLI MŰFÜVES BAJNOKSÁG</w:t>
                            </w:r>
                          </w:p>
                          <w:p w:rsidR="00FA3DD7" w:rsidRPr="005C4F06" w:rsidRDefault="00FA3DD7" w:rsidP="00FA3DD7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FA3DD7" w:rsidRPr="005C4F06" w:rsidRDefault="00FA3DD7" w:rsidP="00FA3DD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Fejér 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Megyei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Téli Műfüves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férfi felnőtt, nagypályás, labdarúgó bajno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kság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versenykiírása</w:t>
                            </w:r>
                          </w:p>
                          <w:p w:rsidR="00FA3DD7" w:rsidRPr="005C4F06" w:rsidRDefault="00B83EC4" w:rsidP="00FA3DD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792822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– 20</w:t>
                            </w:r>
                            <w:r w:rsidR="00792822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FA3DD7"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A3DD7" w:rsidRPr="00C13E4E" w:rsidRDefault="00FA3DD7" w:rsidP="00FA3DD7">
                            <w:pPr>
                              <w:pStyle w:val="NormlWeb"/>
                              <w:kinsoku w:val="0"/>
                              <w:overflowPunct w:val="0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4" o:spid="_x0000_s1026" style="width:488.4pt;height:1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" fillcolor="#17981a" strokecolor="#d9b517">
                <v:path arrowok="t"/>
                <v:textbox>
                  <w:txbxContent>
                    <w:p w:rsidR="00FA3DD7" w:rsidRPr="005C4F06" w:rsidRDefault="00FA3DD7" w:rsidP="00FA3DD7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FEJÉR 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MEGYEI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TÉLI MŰFÜVES BAJNOKSÁG</w:t>
                      </w:r>
                    </w:p>
                    <w:p w:rsidR="00FA3DD7" w:rsidRPr="005C4F06" w:rsidRDefault="00FA3DD7" w:rsidP="00FA3DD7">
                      <w:pPr>
                        <w:rPr>
                          <w:color w:val="FFFFFF"/>
                        </w:rPr>
                      </w:pPr>
                    </w:p>
                    <w:p w:rsidR="00FA3DD7" w:rsidRPr="005C4F06" w:rsidRDefault="00FA3DD7" w:rsidP="00FA3DD7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Fejér 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Megyei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Téli Műfüves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férfi felnőtt, nagypályás, labdarúgó bajno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kság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versenykiírása</w:t>
                      </w:r>
                    </w:p>
                    <w:p w:rsidR="00FA3DD7" w:rsidRPr="005C4F06" w:rsidRDefault="00B83EC4" w:rsidP="00FA3DD7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792822">
                        <w:rPr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– 20</w:t>
                      </w:r>
                      <w:r w:rsidR="00792822">
                        <w:rPr>
                          <w:b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FA3DD7"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  <w:p w:rsidR="00FA3DD7" w:rsidRPr="00C13E4E" w:rsidRDefault="00FA3DD7" w:rsidP="00FA3DD7">
                      <w:pPr>
                        <w:pStyle w:val="NormlWeb"/>
                        <w:kinsoku w:val="0"/>
                        <w:overflowPunct w:val="0"/>
                        <w:spacing w:before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A3DD7" w:rsidRPr="00FA3DD7" w:rsidRDefault="00FA3DD7" w:rsidP="00FA3DD7">
      <w:pPr>
        <w:spacing w:after="120" w:line="276" w:lineRule="auto"/>
        <w:ind w:left="-142"/>
        <w:rPr>
          <w:rFonts w:cs="Arial"/>
          <w:sz w:val="22"/>
          <w:szCs w:val="22"/>
        </w:rPr>
      </w:pPr>
    </w:p>
    <w:p w:rsidR="00FA3DD7" w:rsidRPr="00FA3DD7" w:rsidRDefault="00FA3DD7" w:rsidP="00FA3DD7">
      <w:pPr>
        <w:spacing w:before="120" w:after="120" w:line="276" w:lineRule="auto"/>
        <w:ind w:right="-187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431"/>
      </w:tblGrid>
      <w:tr w:rsidR="00FA3DD7" w:rsidRPr="00FA3DD7" w:rsidTr="007F2F5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A3DD7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FA3DD7" w:rsidRPr="00FA3DD7" w:rsidTr="007F2F5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A3DD7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A3DD7" w:rsidRPr="00FA3DD7" w:rsidTr="007F2F5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A3DD7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A3DD7" w:rsidRPr="00FA3DD7" w:rsidTr="007F2F5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A3DD7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7" w:rsidRPr="00FA3DD7" w:rsidRDefault="00FA3DD7" w:rsidP="00FA3DD7">
            <w:pPr>
              <w:tabs>
                <w:tab w:val="left" w:pos="2550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A3DD7" w:rsidRPr="00FA3DD7" w:rsidTr="007F2F5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A3DD7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7" w:rsidRPr="00FA3DD7" w:rsidRDefault="00FA3DD7" w:rsidP="00FA3DD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A4773" w:rsidRPr="00FA3DD7" w:rsidTr="007F2F5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DA4773" w:rsidRPr="00FA3DD7" w:rsidRDefault="00DA4773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bookmarkStart w:id="0" w:name="_Toc135544174"/>
            <w:bookmarkStart w:id="1" w:name="_Toc135544175"/>
            <w:r>
              <w:rPr>
                <w:rFonts w:cs="Arial"/>
                <w:b/>
                <w:sz w:val="22"/>
                <w:szCs w:val="22"/>
              </w:rPr>
              <w:t>Határozatszám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3" w:rsidRPr="00FA3DD7" w:rsidRDefault="00DA4773" w:rsidP="00FA3DD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96716" w:rsidRPr="00BF0E64" w:rsidRDefault="00796716" w:rsidP="00BF0E64">
      <w:pPr>
        <w:rPr>
          <w:lang w:eastAsia="hu-HU"/>
        </w:rPr>
        <w:sectPr w:rsidR="00796716" w:rsidRPr="00BF0E64">
          <w:footerReference w:type="default" r:id="rId11"/>
          <w:type w:val="continuous"/>
          <w:pgSz w:w="11907" w:h="16840" w:code="9"/>
          <w:pgMar w:top="851" w:right="851" w:bottom="851" w:left="851" w:header="284" w:footer="284" w:gutter="0"/>
          <w:pgNumType w:start="1"/>
          <w:cols w:space="720"/>
          <w:titlePg/>
        </w:sectPr>
      </w:pPr>
    </w:p>
    <w:p w:rsidR="00796716" w:rsidRPr="00EB1C26" w:rsidRDefault="00796716" w:rsidP="00796716">
      <w:pPr>
        <w:pStyle w:val="Cm"/>
        <w:rPr>
          <w:rFonts w:ascii="Arial" w:hAnsi="Arial" w:cs="Times New Roman"/>
          <w:smallCaps w:val="0"/>
          <w:snapToGrid/>
          <w:color w:val="auto"/>
          <w:sz w:val="32"/>
          <w:szCs w:val="32"/>
          <w:lang w:eastAsia="en-US"/>
        </w:rPr>
      </w:pPr>
      <w:r w:rsidRPr="00EB1C26">
        <w:rPr>
          <w:rFonts w:ascii="Arial" w:hAnsi="Arial" w:cs="Times New Roman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:rsidR="00796716" w:rsidRPr="00EB1C26" w:rsidRDefault="00796716" w:rsidP="00796716">
      <w:pPr>
        <w:pStyle w:val="Cm"/>
        <w:rPr>
          <w:rFonts w:ascii="Arial" w:hAnsi="Arial" w:cs="Times New Roman"/>
          <w:smallCaps w:val="0"/>
          <w:snapToGrid/>
          <w:color w:val="auto"/>
          <w:sz w:val="32"/>
          <w:szCs w:val="32"/>
          <w:lang w:eastAsia="en-US"/>
        </w:rPr>
      </w:pP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fldChar w:fldCharType="begin"/>
      </w:r>
      <w:r w:rsidRPr="00EB1C26">
        <w:instrText xml:space="preserve"> TOC \o "1-4" \u </w:instrText>
      </w:r>
      <w:r w:rsidRPr="00EB1C26">
        <w:fldChar w:fldCharType="separate"/>
      </w:r>
      <w:r w:rsidRPr="00EB1C26">
        <w:rPr>
          <w:noProof/>
        </w:rPr>
        <w:t>1.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noProof/>
        </w:rPr>
        <w:t>A bajnokság szervezője és rendezője, a bajnokság típusa és hivatalos neve</w:t>
      </w:r>
      <w:r w:rsidRPr="00EB1C26">
        <w:rPr>
          <w:noProof/>
        </w:rPr>
        <w:tab/>
      </w:r>
      <w:r w:rsidRPr="00EB1C26">
        <w:rPr>
          <w:noProof/>
        </w:rPr>
        <w:fldChar w:fldCharType="begin"/>
      </w:r>
      <w:r w:rsidRPr="00EB1C26">
        <w:rPr>
          <w:noProof/>
        </w:rPr>
        <w:instrText xml:space="preserve"> PAGEREF _Toc370896155 \h </w:instrText>
      </w:r>
      <w:r w:rsidRPr="00EB1C26">
        <w:rPr>
          <w:noProof/>
        </w:rPr>
      </w:r>
      <w:r w:rsidRPr="00EB1C26">
        <w:rPr>
          <w:noProof/>
        </w:rPr>
        <w:fldChar w:fldCharType="separate"/>
      </w:r>
      <w:r w:rsidR="00405704">
        <w:rPr>
          <w:noProof/>
        </w:rPr>
        <w:t>2</w:t>
      </w:r>
      <w:r w:rsidRPr="00EB1C26">
        <w:rPr>
          <w:noProof/>
        </w:rPr>
        <w:fldChar w:fldCharType="end"/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2.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bajnokság célja</w:t>
      </w:r>
      <w:r w:rsidRPr="00EB1C26">
        <w:rPr>
          <w:noProof/>
        </w:rPr>
        <w:tab/>
      </w:r>
      <w:r w:rsidRPr="00EB1C26">
        <w:rPr>
          <w:noProof/>
        </w:rPr>
        <w:fldChar w:fldCharType="begin"/>
      </w:r>
      <w:r w:rsidRPr="00EB1C26">
        <w:rPr>
          <w:noProof/>
        </w:rPr>
        <w:instrText xml:space="preserve"> PAGEREF _Toc370896156 \h </w:instrText>
      </w:r>
      <w:r w:rsidRPr="00EB1C26">
        <w:rPr>
          <w:noProof/>
        </w:rPr>
      </w:r>
      <w:r w:rsidRPr="00EB1C26">
        <w:rPr>
          <w:noProof/>
        </w:rPr>
        <w:fldChar w:fldCharType="separate"/>
      </w:r>
      <w:r w:rsidR="00405704">
        <w:rPr>
          <w:noProof/>
        </w:rPr>
        <w:t>2</w:t>
      </w:r>
      <w:r w:rsidRPr="00EB1C26">
        <w:rPr>
          <w:noProof/>
        </w:rPr>
        <w:fldChar w:fldCharType="end"/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noProof/>
        </w:rPr>
        <w:t>3.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noProof/>
        </w:rPr>
        <w:t>A bajnokság nevezési és részvételi feltételei</w:t>
      </w:r>
      <w:r w:rsidRPr="00EB1C26">
        <w:rPr>
          <w:noProof/>
        </w:rPr>
        <w:tab/>
      </w:r>
      <w:r w:rsidRPr="00EB1C26">
        <w:rPr>
          <w:noProof/>
        </w:rPr>
        <w:fldChar w:fldCharType="begin"/>
      </w:r>
      <w:r w:rsidRPr="00EB1C26">
        <w:rPr>
          <w:noProof/>
        </w:rPr>
        <w:instrText xml:space="preserve"> PAGEREF _Toc370896157 \h </w:instrText>
      </w:r>
      <w:r w:rsidRPr="00EB1C26">
        <w:rPr>
          <w:noProof/>
        </w:rPr>
      </w:r>
      <w:r w:rsidRPr="00EB1C26">
        <w:rPr>
          <w:noProof/>
        </w:rPr>
        <w:fldChar w:fldCharType="separate"/>
      </w:r>
      <w:r w:rsidR="00405704">
        <w:rPr>
          <w:noProof/>
        </w:rPr>
        <w:t>2</w:t>
      </w:r>
      <w:r w:rsidRPr="00EB1C26">
        <w:rPr>
          <w:noProof/>
        </w:rPr>
        <w:fldChar w:fldCharType="end"/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noProof/>
        </w:rPr>
        <w:t>4.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noProof/>
        </w:rPr>
        <w:t>A bajnokság nevezési eljárása során betartandó határidők</w:t>
      </w:r>
      <w:r w:rsidRPr="00EB1C26">
        <w:rPr>
          <w:noProof/>
        </w:rPr>
        <w:tab/>
      </w:r>
      <w:r w:rsidRPr="00EB1C26">
        <w:rPr>
          <w:noProof/>
        </w:rPr>
        <w:fldChar w:fldCharType="begin"/>
      </w:r>
      <w:r w:rsidRPr="00EB1C26">
        <w:rPr>
          <w:noProof/>
        </w:rPr>
        <w:instrText xml:space="preserve"> PAGEREF _Toc370896158 \h </w:instrText>
      </w:r>
      <w:r w:rsidRPr="00EB1C26">
        <w:rPr>
          <w:noProof/>
        </w:rPr>
      </w:r>
      <w:r w:rsidRPr="00EB1C26">
        <w:rPr>
          <w:noProof/>
        </w:rPr>
        <w:fldChar w:fldCharType="separate"/>
      </w:r>
      <w:r w:rsidR="00405704">
        <w:rPr>
          <w:noProof/>
        </w:rPr>
        <w:t>2</w:t>
      </w:r>
      <w:r w:rsidRPr="00EB1C26">
        <w:rPr>
          <w:noProof/>
        </w:rPr>
        <w:fldChar w:fldCharType="end"/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5.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bajnokság résztvevői</w:t>
      </w:r>
      <w:r w:rsidRPr="00EB1C26">
        <w:rPr>
          <w:noProof/>
        </w:rPr>
        <w:tab/>
      </w:r>
      <w:r w:rsidRPr="00EB1C26">
        <w:rPr>
          <w:noProof/>
        </w:rPr>
        <w:fldChar w:fldCharType="begin"/>
      </w:r>
      <w:r w:rsidRPr="00EB1C26">
        <w:rPr>
          <w:noProof/>
        </w:rPr>
        <w:instrText xml:space="preserve"> PAGEREF _Toc370896159 \h </w:instrText>
      </w:r>
      <w:r w:rsidRPr="00EB1C26">
        <w:rPr>
          <w:noProof/>
        </w:rPr>
      </w:r>
      <w:r w:rsidRPr="00EB1C26">
        <w:rPr>
          <w:noProof/>
        </w:rPr>
        <w:fldChar w:fldCharType="separate"/>
      </w:r>
      <w:r w:rsidR="00405704">
        <w:rPr>
          <w:noProof/>
        </w:rPr>
        <w:t>3</w:t>
      </w:r>
      <w:r w:rsidRPr="00EB1C26">
        <w:rPr>
          <w:noProof/>
        </w:rPr>
        <w:fldChar w:fldCharType="end"/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6.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bajnokság rendszere</w:t>
      </w:r>
      <w:r w:rsidRPr="00EB1C26">
        <w:rPr>
          <w:noProof/>
        </w:rPr>
        <w:tab/>
      </w:r>
      <w:r w:rsidRPr="00EB1C26">
        <w:rPr>
          <w:noProof/>
        </w:rPr>
        <w:fldChar w:fldCharType="begin"/>
      </w:r>
      <w:r w:rsidRPr="00EB1C26">
        <w:rPr>
          <w:noProof/>
        </w:rPr>
        <w:instrText xml:space="preserve"> PAGEREF _Toc370896160 \h </w:instrText>
      </w:r>
      <w:r w:rsidRPr="00EB1C26">
        <w:rPr>
          <w:noProof/>
        </w:rPr>
      </w:r>
      <w:r w:rsidRPr="00EB1C26">
        <w:rPr>
          <w:noProof/>
        </w:rPr>
        <w:fldChar w:fldCharType="separate"/>
      </w:r>
      <w:r w:rsidR="00405704">
        <w:rPr>
          <w:noProof/>
        </w:rPr>
        <w:t>3</w:t>
      </w:r>
      <w:r w:rsidRPr="00EB1C26">
        <w:rPr>
          <w:noProof/>
        </w:rPr>
        <w:fldChar w:fldCharType="end"/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noProof/>
        </w:rPr>
        <w:t>7.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noProof/>
        </w:rPr>
        <w:t>A bajnokság helyszíne és időrendje</w:t>
      </w:r>
      <w:r w:rsidRPr="00EB1C26">
        <w:rPr>
          <w:noProof/>
        </w:rPr>
        <w:tab/>
      </w:r>
      <w:r w:rsidR="00E2036A">
        <w:rPr>
          <w:noProof/>
        </w:rPr>
        <w:t>5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8.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bajnokság díjazása</w:t>
      </w:r>
      <w:r w:rsidRPr="00EB1C26">
        <w:rPr>
          <w:noProof/>
        </w:rPr>
        <w:tab/>
      </w:r>
      <w:r w:rsidR="00E2036A">
        <w:rPr>
          <w:noProof/>
        </w:rPr>
        <w:t>5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9.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bajnokság Fair Play versenye</w:t>
      </w:r>
      <w:r w:rsidRPr="00EB1C26">
        <w:rPr>
          <w:noProof/>
        </w:rPr>
        <w:tab/>
      </w:r>
      <w:r w:rsidR="00E2036A">
        <w:rPr>
          <w:noProof/>
        </w:rPr>
        <w:t>5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10.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bajnokság költségei</w:t>
      </w:r>
      <w:r w:rsidRPr="00EB1C26">
        <w:rPr>
          <w:noProof/>
        </w:rPr>
        <w:tab/>
      </w:r>
      <w:r w:rsidR="00E2036A">
        <w:rPr>
          <w:noProof/>
        </w:rPr>
        <w:t>5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11.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Játékjogosultság</w:t>
      </w:r>
      <w:r w:rsidRPr="00EB1C26">
        <w:rPr>
          <w:noProof/>
        </w:rPr>
        <w:tab/>
      </w:r>
      <w:r w:rsidR="003C2D72">
        <w:rPr>
          <w:noProof/>
        </w:rPr>
        <w:t>5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12.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A labdarúgók felszerelése</w:t>
      </w:r>
      <w:r w:rsidRPr="00EB1C26">
        <w:rPr>
          <w:noProof/>
        </w:rPr>
        <w:tab/>
      </w:r>
      <w:r w:rsidR="00E2036A">
        <w:rPr>
          <w:noProof/>
        </w:rPr>
        <w:t>6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13.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Egyéb rendelkezések</w:t>
      </w:r>
      <w:r w:rsidRPr="00EB1C26">
        <w:rPr>
          <w:noProof/>
        </w:rPr>
        <w:tab/>
      </w:r>
      <w:r w:rsidR="00E2036A">
        <w:rPr>
          <w:noProof/>
        </w:rPr>
        <w:t>6</w:t>
      </w:r>
    </w:p>
    <w:p w:rsidR="00796716" w:rsidRPr="00EB1C26" w:rsidRDefault="00796716" w:rsidP="00796716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EB1C26">
        <w:rPr>
          <w:rFonts w:cs="Arial"/>
          <w:noProof/>
        </w:rPr>
        <w:t>14.</w:t>
      </w:r>
      <w:r w:rsidRPr="00EB1C26">
        <w:rPr>
          <w:rFonts w:ascii="Calibri" w:hAnsi="Calibri"/>
          <w:noProof/>
          <w:sz w:val="22"/>
          <w:szCs w:val="22"/>
          <w:lang w:eastAsia="hu-HU"/>
        </w:rPr>
        <w:tab/>
      </w:r>
      <w:r w:rsidRPr="00EB1C26">
        <w:rPr>
          <w:rFonts w:cs="Arial"/>
          <w:noProof/>
        </w:rPr>
        <w:t>Záró rendelkezések</w:t>
      </w:r>
      <w:r w:rsidRPr="00EB1C26">
        <w:rPr>
          <w:noProof/>
        </w:rPr>
        <w:tab/>
      </w:r>
      <w:r w:rsidR="00E2036A">
        <w:rPr>
          <w:noProof/>
        </w:rPr>
        <w:t>7</w:t>
      </w:r>
    </w:p>
    <w:p w:rsidR="00796716" w:rsidRPr="00EB1C26" w:rsidRDefault="00796716" w:rsidP="00796716">
      <w:pPr>
        <w:pStyle w:val="Cmsor4"/>
        <w:numPr>
          <w:ilvl w:val="0"/>
          <w:numId w:val="0"/>
        </w:numPr>
        <w:ind w:left="288"/>
      </w:pPr>
      <w:r w:rsidRPr="00EB1C26">
        <w:rPr>
          <w:kern w:val="0"/>
          <w:szCs w:val="20"/>
        </w:rPr>
        <w:fldChar w:fldCharType="end"/>
      </w:r>
    </w:p>
    <w:p w:rsidR="00796716" w:rsidRPr="0033391F" w:rsidRDefault="00796716" w:rsidP="00796716">
      <w:pPr>
        <w:pStyle w:val="Cmsor4"/>
        <w:ind w:hanging="144"/>
      </w:pPr>
      <w:r w:rsidRPr="00EB1C26">
        <w:rPr>
          <w:b w:val="0"/>
          <w:bCs w:val="0"/>
          <w:kern w:val="0"/>
          <w:szCs w:val="20"/>
        </w:rPr>
        <w:br w:type="page"/>
      </w:r>
      <w:bookmarkStart w:id="2" w:name="_Toc288142212"/>
      <w:bookmarkStart w:id="3" w:name="_Toc370896155"/>
      <w:r w:rsidRPr="0033391F">
        <w:lastRenderedPageBreak/>
        <w:t>A bajnokság szervezője és rendezője, a bajnokság típusa és hivatalos neve</w:t>
      </w:r>
      <w:bookmarkEnd w:id="2"/>
      <w:bookmarkEnd w:id="3"/>
    </w:p>
    <w:p w:rsidR="00796716" w:rsidRPr="0033391F" w:rsidRDefault="00796716" w:rsidP="00796716">
      <w:pPr>
        <w:pStyle w:val="Cmsor5"/>
        <w:rPr>
          <w:szCs w:val="24"/>
        </w:rPr>
      </w:pPr>
      <w:r w:rsidRPr="0033391F">
        <w:rPr>
          <w:szCs w:val="24"/>
        </w:rPr>
        <w:t>A bajnokságot a Magyar Labdarúgó Szövetség (továbbiakban: MLSZ) írja ki.</w:t>
      </w:r>
    </w:p>
    <w:p w:rsidR="00796716" w:rsidRPr="0033391F" w:rsidRDefault="00796716" w:rsidP="00796716">
      <w:pPr>
        <w:pStyle w:val="Cmsor5"/>
        <w:rPr>
          <w:szCs w:val="24"/>
        </w:rPr>
      </w:pPr>
      <w:r w:rsidRPr="0033391F">
        <w:rPr>
          <w:szCs w:val="24"/>
        </w:rPr>
        <w:t>A szervezésével és működtetésével az MLSZ Fejér Megyei Igazgatóságát bízza meg.</w:t>
      </w:r>
    </w:p>
    <w:p w:rsidR="00796716" w:rsidRPr="0033391F" w:rsidRDefault="00796716" w:rsidP="00796716">
      <w:pPr>
        <w:pStyle w:val="Cmsor5"/>
        <w:rPr>
          <w:szCs w:val="24"/>
        </w:rPr>
      </w:pPr>
      <w:r w:rsidRPr="0033391F">
        <w:rPr>
          <w:szCs w:val="24"/>
        </w:rPr>
        <w:t>Az MLSZ Fejér Megyei Igazgatóság Versenybizottságának elnökét és tagjait az MLSZ</w:t>
      </w:r>
      <w:r w:rsidR="0092619D">
        <w:rPr>
          <w:szCs w:val="24"/>
        </w:rPr>
        <w:t xml:space="preserve"> Fejér Megyei Igazgatóság Társadalmi</w:t>
      </w:r>
      <w:r w:rsidRPr="0033391F">
        <w:rPr>
          <w:szCs w:val="24"/>
        </w:rPr>
        <w:t xml:space="preserve"> Elnöksége nevezi ki.</w:t>
      </w:r>
    </w:p>
    <w:p w:rsidR="00796716" w:rsidRPr="0033391F" w:rsidRDefault="003E2279" w:rsidP="00796716">
      <w:pPr>
        <w:pStyle w:val="Cmsor5"/>
        <w:rPr>
          <w:szCs w:val="24"/>
        </w:rPr>
      </w:pPr>
      <w:r>
        <w:rPr>
          <w:szCs w:val="24"/>
        </w:rPr>
        <w:t xml:space="preserve"> A 201</w:t>
      </w:r>
      <w:r w:rsidR="00792822">
        <w:rPr>
          <w:szCs w:val="24"/>
        </w:rPr>
        <w:t>9</w:t>
      </w:r>
      <w:r>
        <w:rPr>
          <w:szCs w:val="24"/>
        </w:rPr>
        <w:t>-20</w:t>
      </w:r>
      <w:r w:rsidR="00792822">
        <w:rPr>
          <w:szCs w:val="24"/>
        </w:rPr>
        <w:t>20</w:t>
      </w:r>
      <w:r w:rsidR="00796716" w:rsidRPr="0033391F">
        <w:rPr>
          <w:szCs w:val="24"/>
        </w:rPr>
        <w:t>. évi Fejér Megyei Téli Műfüves Bajnokság amatőr rendszerű, férfi felnőtt nagypályás labdarúgó bajnokság.</w:t>
      </w:r>
    </w:p>
    <w:p w:rsidR="00796716" w:rsidRPr="0033391F" w:rsidRDefault="00796716" w:rsidP="00796716">
      <w:pPr>
        <w:pStyle w:val="Cmsor5"/>
        <w:rPr>
          <w:szCs w:val="24"/>
        </w:rPr>
      </w:pPr>
      <w:r w:rsidRPr="0033391F">
        <w:rPr>
          <w:szCs w:val="24"/>
        </w:rPr>
        <w:t xml:space="preserve">A </w:t>
      </w:r>
      <w:r w:rsidR="003E2279">
        <w:rPr>
          <w:szCs w:val="24"/>
        </w:rPr>
        <w:t>20</w:t>
      </w:r>
      <w:r w:rsidR="00792822">
        <w:rPr>
          <w:szCs w:val="24"/>
        </w:rPr>
        <w:t>19</w:t>
      </w:r>
      <w:r w:rsidR="003E2279">
        <w:rPr>
          <w:szCs w:val="24"/>
        </w:rPr>
        <w:t>-20</w:t>
      </w:r>
      <w:r w:rsidR="00792822">
        <w:rPr>
          <w:szCs w:val="24"/>
        </w:rPr>
        <w:t>20</w:t>
      </w:r>
      <w:r w:rsidRPr="0033391F">
        <w:rPr>
          <w:szCs w:val="24"/>
        </w:rPr>
        <w:t>. évi Fejér Megyei Téli Műfüves Bajnokság (továbbiakban: bajnokság) hivatalos neve:</w:t>
      </w:r>
      <w:r w:rsidRPr="0033391F">
        <w:rPr>
          <w:szCs w:val="24"/>
        </w:rPr>
        <w:tab/>
      </w:r>
      <w:r w:rsidRPr="0033391F">
        <w:rPr>
          <w:b/>
          <w:szCs w:val="24"/>
        </w:rPr>
        <w:t>Fejér Megyei Téli Műfüves Bajnokság</w:t>
      </w:r>
    </w:p>
    <w:p w:rsidR="00796716" w:rsidRPr="0033391F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4" w:name="_Toc135544196"/>
      <w:bookmarkStart w:id="5" w:name="_Toc288142213"/>
      <w:bookmarkStart w:id="6" w:name="_Toc370896156"/>
      <w:r w:rsidRPr="0033391F">
        <w:rPr>
          <w:rFonts w:cs="Arial"/>
        </w:rPr>
        <w:t>A</w:t>
      </w:r>
      <w:bookmarkEnd w:id="4"/>
      <w:r w:rsidRPr="0033391F">
        <w:rPr>
          <w:rFonts w:cs="Arial"/>
        </w:rPr>
        <w:t xml:space="preserve"> bajnokság célja</w:t>
      </w:r>
      <w:bookmarkEnd w:id="5"/>
      <w:bookmarkEnd w:id="6"/>
    </w:p>
    <w:p w:rsidR="00796716" w:rsidRPr="0033391F" w:rsidRDefault="00796716" w:rsidP="00796716">
      <w:pPr>
        <w:pStyle w:val="Cmsor5"/>
        <w:rPr>
          <w:szCs w:val="24"/>
        </w:rPr>
      </w:pPr>
      <w:r w:rsidRPr="0033391F">
        <w:rPr>
          <w:szCs w:val="24"/>
        </w:rPr>
        <w:t>A labdarúgás fejlesztésére vonatkozó sportszakmai feladatok megvalósítása.</w:t>
      </w:r>
    </w:p>
    <w:p w:rsidR="00796716" w:rsidRPr="0033391F" w:rsidRDefault="00796716" w:rsidP="00796716">
      <w:pPr>
        <w:pStyle w:val="Cmsor5"/>
        <w:rPr>
          <w:szCs w:val="24"/>
        </w:rPr>
      </w:pPr>
      <w:r w:rsidRPr="0033391F">
        <w:rPr>
          <w:szCs w:val="24"/>
        </w:rPr>
        <w:t>A csapatok folyamatos és színvonalas versenyzésének biztosítása.</w:t>
      </w:r>
    </w:p>
    <w:p w:rsidR="00796716" w:rsidRPr="0033391F" w:rsidRDefault="00796716" w:rsidP="00796716">
      <w:pPr>
        <w:pStyle w:val="Cmsor5"/>
      </w:pPr>
      <w:r w:rsidRPr="0033391F">
        <w:t>Lehetőséget biztosítani a Fejér megyei labdarúgó bajnokságok I-III. osztályában illetve a Férfi Felnőtt nagypályás NB III. osztályú bajnokságban szereplő F</w:t>
      </w:r>
      <w:r w:rsidR="00297502" w:rsidRPr="0033391F">
        <w:t xml:space="preserve">ejér megyei székhelyű </w:t>
      </w:r>
      <w:r w:rsidRPr="0033391F">
        <w:t>felnőtt csapatnak a téli időszakban, jó minőségű műfüves futballpályán játszandó felkészülési találkozókra, ezáltal el</w:t>
      </w:r>
      <w:r w:rsidR="0092619D">
        <w:t>ő</w:t>
      </w:r>
      <w:r w:rsidRPr="0033391F">
        <w:t>segítve felkészülésüket a bajnoki versenysorozatra.</w:t>
      </w:r>
    </w:p>
    <w:p w:rsidR="00796716" w:rsidRPr="0033391F" w:rsidRDefault="00796716" w:rsidP="00796716">
      <w:pPr>
        <w:pStyle w:val="Cmsor5"/>
        <w:tabs>
          <w:tab w:val="clear" w:pos="644"/>
          <w:tab w:val="num" w:pos="-268"/>
        </w:tabs>
      </w:pPr>
      <w:bookmarkStart w:id="7" w:name="OLE_LINK1"/>
      <w:bookmarkStart w:id="8" w:name="OLE_LINK2"/>
      <w:r w:rsidRPr="0033391F">
        <w:t>A Fair Play elv érvényre juttatása, a Fair Play magatartásforma népszerűsítése.</w:t>
      </w:r>
    </w:p>
    <w:p w:rsidR="00796716" w:rsidRPr="004009EC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9" w:name="_Toc135544198"/>
      <w:bookmarkStart w:id="10" w:name="_Toc288142214"/>
      <w:bookmarkStart w:id="11" w:name="_Toc370896157"/>
      <w:bookmarkEnd w:id="7"/>
      <w:bookmarkEnd w:id="8"/>
      <w:r w:rsidRPr="004009EC">
        <w:rPr>
          <w:rFonts w:cs="Arial"/>
        </w:rPr>
        <w:t>A bajnokság nevezési és részvételi feltételei</w:t>
      </w:r>
      <w:bookmarkEnd w:id="9"/>
      <w:bookmarkEnd w:id="10"/>
      <w:bookmarkEnd w:id="11"/>
    </w:p>
    <w:p w:rsidR="00731EB6" w:rsidRPr="004009EC" w:rsidRDefault="00731EB6" w:rsidP="00731EB6">
      <w:pPr>
        <w:pStyle w:val="Cmsor5"/>
        <w:tabs>
          <w:tab w:val="clear" w:pos="644"/>
          <w:tab w:val="num" w:pos="-127"/>
        </w:tabs>
        <w:ind w:left="708" w:hanging="424"/>
      </w:pPr>
      <w:bookmarkStart w:id="12" w:name="_Toc258320849"/>
      <w:bookmarkStart w:id="13" w:name="_Toc258320953"/>
      <w:bookmarkStart w:id="14" w:name="_Toc258320850"/>
      <w:bookmarkStart w:id="15" w:name="_Toc258320954"/>
      <w:bookmarkStart w:id="16" w:name="_Toc135544200"/>
      <w:bookmarkStart w:id="17" w:name="_Toc288142215"/>
      <w:bookmarkEnd w:id="12"/>
      <w:bookmarkEnd w:id="13"/>
      <w:bookmarkEnd w:id="14"/>
      <w:bookmarkEnd w:id="15"/>
      <w:r w:rsidRPr="004009EC">
        <w:t>A bajnokságba</w:t>
      </w:r>
      <w:r w:rsidR="008239BE" w:rsidRPr="004009EC">
        <w:t xml:space="preserve"> indulási (</w:t>
      </w:r>
      <w:r w:rsidRPr="004009EC">
        <w:t xml:space="preserve">nevezési) jogával élő sportszervezet csapatának, ha nevezését jogerősen elfogadták, részvételi kötelezettsége van. </w:t>
      </w:r>
    </w:p>
    <w:p w:rsidR="00796716" w:rsidRPr="004009EC" w:rsidRDefault="00796716" w:rsidP="00796716">
      <w:pPr>
        <w:pStyle w:val="Cmsor5"/>
        <w:rPr>
          <w:szCs w:val="24"/>
        </w:rPr>
      </w:pPr>
      <w:r w:rsidRPr="004009EC">
        <w:rPr>
          <w:szCs w:val="24"/>
        </w:rPr>
        <w:t xml:space="preserve">A sportszervezet nevezési díjat fizet. A nevezési díj összege: </w:t>
      </w:r>
      <w:r w:rsidR="0092619D" w:rsidRPr="004009EC">
        <w:rPr>
          <w:b/>
          <w:szCs w:val="24"/>
        </w:rPr>
        <w:t>1</w:t>
      </w:r>
      <w:r w:rsidR="004C649C">
        <w:rPr>
          <w:b/>
          <w:szCs w:val="24"/>
        </w:rPr>
        <w:t>8</w:t>
      </w:r>
      <w:r w:rsidRPr="004009EC">
        <w:rPr>
          <w:b/>
          <w:szCs w:val="24"/>
        </w:rPr>
        <w:t>0.000,- Ft. (</w:t>
      </w:r>
      <w:proofErr w:type="spellStart"/>
      <w:r w:rsidR="00B84165" w:rsidRPr="004009EC">
        <w:rPr>
          <w:b/>
          <w:szCs w:val="24"/>
        </w:rPr>
        <w:t>Egys</w:t>
      </w:r>
      <w:r w:rsidRPr="004009EC">
        <w:rPr>
          <w:b/>
          <w:szCs w:val="24"/>
        </w:rPr>
        <w:t>záz</w:t>
      </w:r>
      <w:r w:rsidR="004C649C">
        <w:rPr>
          <w:b/>
          <w:szCs w:val="24"/>
        </w:rPr>
        <w:t>nyocvan</w:t>
      </w:r>
      <w:r w:rsidRPr="004009EC">
        <w:rPr>
          <w:b/>
          <w:szCs w:val="24"/>
        </w:rPr>
        <w:t>ezer</w:t>
      </w:r>
      <w:proofErr w:type="spellEnd"/>
      <w:r w:rsidRPr="004009EC">
        <w:rPr>
          <w:b/>
          <w:szCs w:val="24"/>
        </w:rPr>
        <w:t xml:space="preserve"> forint)</w:t>
      </w:r>
      <w:r w:rsidRPr="004009EC">
        <w:rPr>
          <w:szCs w:val="24"/>
        </w:rPr>
        <w:t>, melyet a nevezés határidejéig az MLSZ Fejér Megyei Igazgatóság számlájára (</w:t>
      </w:r>
      <w:r w:rsidRPr="004009EC">
        <w:rPr>
          <w:b/>
          <w:szCs w:val="24"/>
        </w:rPr>
        <w:t>11707024-20480772</w:t>
      </w:r>
      <w:r w:rsidRPr="004009EC">
        <w:rPr>
          <w:szCs w:val="24"/>
        </w:rPr>
        <w:t xml:space="preserve">) utal át, vagy fizet meg. A nevezési díj tartalmazza a </w:t>
      </w:r>
      <w:proofErr w:type="gramStart"/>
      <w:r w:rsidRPr="004009EC">
        <w:rPr>
          <w:szCs w:val="24"/>
        </w:rPr>
        <w:t>bajnokság versenyeztetéssel</w:t>
      </w:r>
      <w:proofErr w:type="gramEnd"/>
      <w:r w:rsidRPr="004009EC">
        <w:rPr>
          <w:szCs w:val="24"/>
        </w:rPr>
        <w:t xml:space="preserve"> kapcsolatos költségeit.</w:t>
      </w:r>
    </w:p>
    <w:p w:rsidR="00796716" w:rsidRPr="004009EC" w:rsidRDefault="00796716" w:rsidP="00796716">
      <w:pPr>
        <w:pStyle w:val="Cmsor5"/>
        <w:tabs>
          <w:tab w:val="clear" w:pos="644"/>
          <w:tab w:val="num" w:pos="-268"/>
        </w:tabs>
      </w:pPr>
      <w:r w:rsidRPr="004009EC">
        <w:t>A nevezési díj befizetéséről szóló igazolás csatolása a nevezési dokumentációhoz.</w:t>
      </w:r>
    </w:p>
    <w:p w:rsidR="00796716" w:rsidRPr="00E562C3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18" w:name="_Toc370896158"/>
      <w:r w:rsidRPr="00E562C3">
        <w:rPr>
          <w:rFonts w:cs="Arial"/>
        </w:rPr>
        <w:t>A bajnokság nevezési eljárása során betartandó határidők</w:t>
      </w:r>
      <w:bookmarkEnd w:id="16"/>
      <w:bookmarkEnd w:id="17"/>
      <w:bookmarkEnd w:id="18"/>
    </w:p>
    <w:p w:rsidR="00E562C3" w:rsidRPr="00E562C3" w:rsidRDefault="00796716" w:rsidP="00796716">
      <w:pPr>
        <w:pStyle w:val="Cmsor5"/>
        <w:rPr>
          <w:szCs w:val="24"/>
        </w:rPr>
      </w:pPr>
      <w:r w:rsidRPr="00E562C3">
        <w:rPr>
          <w:szCs w:val="24"/>
        </w:rPr>
        <w:t xml:space="preserve">Az MLSZ Fejér Megyei Igazgatóság által kiadott nevezési lapot, valamint a mellékleteket, a nevezési díj és a tagdíj befizetésének igazolását </w:t>
      </w:r>
      <w:r w:rsidR="003E2279" w:rsidRPr="00E562C3">
        <w:rPr>
          <w:b/>
          <w:bCs/>
          <w:szCs w:val="24"/>
          <w:u w:val="single"/>
        </w:rPr>
        <w:t>20</w:t>
      </w:r>
      <w:r w:rsidR="00792822">
        <w:rPr>
          <w:b/>
          <w:bCs/>
          <w:szCs w:val="24"/>
          <w:u w:val="single"/>
        </w:rPr>
        <w:t>20</w:t>
      </w:r>
      <w:r w:rsidR="004E7A16" w:rsidRPr="00E562C3">
        <w:rPr>
          <w:b/>
          <w:bCs/>
          <w:szCs w:val="24"/>
          <w:u w:val="single"/>
        </w:rPr>
        <w:t>. január</w:t>
      </w:r>
      <w:r w:rsidRPr="00E562C3">
        <w:rPr>
          <w:b/>
          <w:bCs/>
          <w:szCs w:val="24"/>
          <w:u w:val="single"/>
        </w:rPr>
        <w:t xml:space="preserve"> </w:t>
      </w:r>
      <w:r w:rsidR="004C649C">
        <w:rPr>
          <w:b/>
          <w:bCs/>
          <w:szCs w:val="24"/>
          <w:u w:val="single"/>
        </w:rPr>
        <w:t>10</w:t>
      </w:r>
      <w:r w:rsidRPr="00E562C3">
        <w:rPr>
          <w:b/>
          <w:bCs/>
          <w:szCs w:val="24"/>
          <w:u w:val="single"/>
        </w:rPr>
        <w:t>-</w:t>
      </w:r>
      <w:r w:rsidR="004C649C">
        <w:rPr>
          <w:b/>
          <w:bCs/>
          <w:szCs w:val="24"/>
          <w:u w:val="single"/>
        </w:rPr>
        <w:t>é</w:t>
      </w:r>
      <w:r w:rsidR="00EC4EAB" w:rsidRPr="00E562C3">
        <w:rPr>
          <w:b/>
          <w:bCs/>
          <w:szCs w:val="24"/>
          <w:u w:val="single"/>
        </w:rPr>
        <w:t>n (péntek</w:t>
      </w:r>
      <w:r w:rsidRPr="00E562C3">
        <w:rPr>
          <w:b/>
          <w:bCs/>
          <w:szCs w:val="24"/>
          <w:u w:val="single"/>
        </w:rPr>
        <w:t>) 12.00 óráig</w:t>
      </w:r>
      <w:r w:rsidRPr="00E562C3">
        <w:rPr>
          <w:b/>
          <w:bCs/>
          <w:szCs w:val="24"/>
        </w:rPr>
        <w:t xml:space="preserve"> </w:t>
      </w:r>
      <w:r w:rsidRPr="00E562C3">
        <w:rPr>
          <w:szCs w:val="24"/>
        </w:rPr>
        <w:t xml:space="preserve">kell </w:t>
      </w:r>
      <w:r w:rsidR="00E562C3" w:rsidRPr="00E562C3">
        <w:rPr>
          <w:szCs w:val="24"/>
        </w:rPr>
        <w:t xml:space="preserve">elektronikusan a mindenkor hatályos ügyviteli rendszeren (IFA) </w:t>
      </w:r>
      <w:proofErr w:type="gramStart"/>
      <w:r w:rsidR="00E562C3" w:rsidRPr="00E562C3">
        <w:rPr>
          <w:szCs w:val="24"/>
        </w:rPr>
        <w:t xml:space="preserve">keresztül </w:t>
      </w:r>
      <w:r w:rsidRPr="00E562C3">
        <w:rPr>
          <w:szCs w:val="24"/>
        </w:rPr>
        <w:t>érkeztetni</w:t>
      </w:r>
      <w:proofErr w:type="gramEnd"/>
      <w:r w:rsidRPr="00E562C3">
        <w:rPr>
          <w:szCs w:val="24"/>
        </w:rPr>
        <w:t xml:space="preserve"> az MLSZ Fejér Megyei Igazgatósághoz. (A fenti időpontig a nevezési dokumentáci</w:t>
      </w:r>
      <w:r w:rsidR="00E562C3" w:rsidRPr="00E562C3">
        <w:rPr>
          <w:szCs w:val="24"/>
        </w:rPr>
        <w:t>ót fel kell tölteni a mindenkor hatályos ügyviteli rendszerbe.)</w:t>
      </w:r>
    </w:p>
    <w:p w:rsidR="00796716" w:rsidRPr="00E562C3" w:rsidRDefault="00796716" w:rsidP="00796716">
      <w:pPr>
        <w:pStyle w:val="Cmsor5"/>
        <w:rPr>
          <w:szCs w:val="24"/>
        </w:rPr>
      </w:pPr>
      <w:r w:rsidRPr="00E562C3">
        <w:rPr>
          <w:szCs w:val="24"/>
        </w:rPr>
        <w:t xml:space="preserve">Az MLSZ Fejér Megyei Igazgatóság Versenybizottsága a beérkezett nevezési dokumentáció feldolgozása után az érintett </w:t>
      </w:r>
      <w:proofErr w:type="gramStart"/>
      <w:r w:rsidRPr="00E562C3">
        <w:rPr>
          <w:szCs w:val="24"/>
        </w:rPr>
        <w:t>sportszervezet(</w:t>
      </w:r>
      <w:proofErr w:type="spellStart"/>
      <w:proofErr w:type="gramEnd"/>
      <w:r w:rsidRPr="00E562C3">
        <w:rPr>
          <w:szCs w:val="24"/>
        </w:rPr>
        <w:t>ek</w:t>
      </w:r>
      <w:proofErr w:type="spellEnd"/>
      <w:r w:rsidRPr="00E562C3">
        <w:rPr>
          <w:szCs w:val="24"/>
        </w:rPr>
        <w:t>)et írásban hiánypótlásra szólítja fel (a nevezési lapon megadott faxszámra és/vagy e-ma</w:t>
      </w:r>
      <w:r w:rsidR="003E2279" w:rsidRPr="00E562C3">
        <w:rPr>
          <w:szCs w:val="24"/>
        </w:rPr>
        <w:t>il-re), melynek határideje: 20</w:t>
      </w:r>
      <w:r w:rsidR="00792822">
        <w:rPr>
          <w:szCs w:val="24"/>
        </w:rPr>
        <w:t>20</w:t>
      </w:r>
      <w:r w:rsidR="00CC2A0E" w:rsidRPr="00E562C3">
        <w:rPr>
          <w:szCs w:val="24"/>
        </w:rPr>
        <w:t xml:space="preserve">. </w:t>
      </w:r>
      <w:r w:rsidR="003E2279" w:rsidRPr="00E562C3">
        <w:rPr>
          <w:szCs w:val="24"/>
        </w:rPr>
        <w:t xml:space="preserve">január </w:t>
      </w:r>
      <w:r w:rsidR="004C649C">
        <w:rPr>
          <w:szCs w:val="24"/>
        </w:rPr>
        <w:t>13</w:t>
      </w:r>
      <w:r w:rsidR="00EC4EAB" w:rsidRPr="00E562C3">
        <w:rPr>
          <w:szCs w:val="24"/>
        </w:rPr>
        <w:t>. (hétfő</w:t>
      </w:r>
      <w:r w:rsidRPr="00E562C3">
        <w:rPr>
          <w:szCs w:val="24"/>
        </w:rPr>
        <w:t>).</w:t>
      </w:r>
    </w:p>
    <w:p w:rsidR="00796716" w:rsidRPr="00E562C3" w:rsidRDefault="00796716" w:rsidP="00796716">
      <w:pPr>
        <w:pStyle w:val="Cmsor5"/>
        <w:rPr>
          <w:szCs w:val="24"/>
        </w:rPr>
      </w:pPr>
      <w:r w:rsidRPr="00E562C3">
        <w:rPr>
          <w:szCs w:val="24"/>
        </w:rPr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643"/>
      </w:tblGrid>
      <w:tr w:rsidR="00E562C3" w:rsidRPr="00E562C3" w:rsidTr="00526CC4">
        <w:trPr>
          <w:jc w:val="center"/>
        </w:trPr>
        <w:tc>
          <w:tcPr>
            <w:tcW w:w="4405" w:type="dxa"/>
            <w:vAlign w:val="center"/>
          </w:tcPr>
          <w:p w:rsidR="00796716" w:rsidRPr="00E562C3" w:rsidRDefault="00796716" w:rsidP="00526CC4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Hiánypótlások beadása</w:t>
            </w:r>
          </w:p>
        </w:tc>
        <w:tc>
          <w:tcPr>
            <w:tcW w:w="4643" w:type="dxa"/>
            <w:vAlign w:val="center"/>
          </w:tcPr>
          <w:p w:rsidR="00796716" w:rsidRPr="00E562C3" w:rsidRDefault="003E2279" w:rsidP="004C649C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20</w:t>
            </w:r>
            <w:r w:rsidR="00792822">
              <w:rPr>
                <w:rFonts w:cs="Arial"/>
                <w:szCs w:val="24"/>
              </w:rPr>
              <w:t>20</w:t>
            </w:r>
            <w:r w:rsidR="00EC4EAB" w:rsidRPr="00E562C3">
              <w:rPr>
                <w:rFonts w:cs="Arial"/>
                <w:szCs w:val="24"/>
              </w:rPr>
              <w:t>.</w:t>
            </w:r>
            <w:r w:rsidR="004E7A16" w:rsidRPr="00E562C3">
              <w:rPr>
                <w:rFonts w:cs="Arial"/>
                <w:szCs w:val="24"/>
              </w:rPr>
              <w:t xml:space="preserve"> január</w:t>
            </w:r>
            <w:r w:rsidR="00796716" w:rsidRPr="00E562C3">
              <w:rPr>
                <w:rFonts w:cs="Arial"/>
                <w:szCs w:val="24"/>
              </w:rPr>
              <w:t xml:space="preserve"> </w:t>
            </w:r>
            <w:r w:rsidRPr="00E562C3">
              <w:rPr>
                <w:rFonts w:cs="Arial"/>
                <w:szCs w:val="24"/>
              </w:rPr>
              <w:t>1</w:t>
            </w:r>
            <w:r w:rsidR="004C649C">
              <w:rPr>
                <w:rFonts w:cs="Arial"/>
                <w:szCs w:val="24"/>
              </w:rPr>
              <w:t>7</w:t>
            </w:r>
            <w:r w:rsidR="00EC4EAB" w:rsidRPr="00E562C3">
              <w:rPr>
                <w:rFonts w:cs="Arial"/>
                <w:szCs w:val="24"/>
              </w:rPr>
              <w:t>. (péntek</w:t>
            </w:r>
            <w:r w:rsidR="00796716" w:rsidRPr="00E562C3">
              <w:rPr>
                <w:rFonts w:cs="Arial"/>
                <w:szCs w:val="24"/>
              </w:rPr>
              <w:t>) 12.00 óra</w:t>
            </w:r>
          </w:p>
        </w:tc>
      </w:tr>
      <w:tr w:rsidR="00C458EE" w:rsidRPr="00C458EE" w:rsidTr="00526CC4">
        <w:trPr>
          <w:jc w:val="center"/>
        </w:trPr>
        <w:tc>
          <w:tcPr>
            <w:tcW w:w="4405" w:type="dxa"/>
            <w:vAlign w:val="center"/>
          </w:tcPr>
          <w:p w:rsidR="00796716" w:rsidRPr="00E562C3" w:rsidRDefault="00796716" w:rsidP="00526CC4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Versenybizottság I. fokú határozat</w:t>
            </w:r>
          </w:p>
        </w:tc>
        <w:tc>
          <w:tcPr>
            <w:tcW w:w="4643" w:type="dxa"/>
            <w:vAlign w:val="center"/>
          </w:tcPr>
          <w:p w:rsidR="00796716" w:rsidRPr="00E562C3" w:rsidRDefault="003E2279" w:rsidP="004C649C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20</w:t>
            </w:r>
            <w:r w:rsidR="00792822">
              <w:rPr>
                <w:rFonts w:cs="Arial"/>
                <w:szCs w:val="24"/>
              </w:rPr>
              <w:t>20</w:t>
            </w:r>
            <w:r w:rsidR="004E7A16" w:rsidRPr="00E562C3">
              <w:rPr>
                <w:rFonts w:cs="Arial"/>
                <w:szCs w:val="24"/>
              </w:rPr>
              <w:t>. január</w:t>
            </w:r>
            <w:r w:rsidR="00796716" w:rsidRPr="00E562C3">
              <w:rPr>
                <w:rFonts w:cs="Arial"/>
                <w:szCs w:val="24"/>
              </w:rPr>
              <w:t xml:space="preserve"> </w:t>
            </w:r>
            <w:r w:rsidR="004C649C">
              <w:rPr>
                <w:rFonts w:cs="Arial"/>
                <w:szCs w:val="24"/>
              </w:rPr>
              <w:t>22</w:t>
            </w:r>
            <w:r w:rsidR="00796716" w:rsidRPr="00E562C3">
              <w:rPr>
                <w:rFonts w:cs="Arial"/>
                <w:szCs w:val="24"/>
              </w:rPr>
              <w:t>.</w:t>
            </w:r>
          </w:p>
        </w:tc>
      </w:tr>
      <w:tr w:rsidR="00C458EE" w:rsidRPr="00C458EE" w:rsidTr="00526CC4">
        <w:trPr>
          <w:jc w:val="center"/>
        </w:trPr>
        <w:tc>
          <w:tcPr>
            <w:tcW w:w="4405" w:type="dxa"/>
            <w:vAlign w:val="center"/>
          </w:tcPr>
          <w:p w:rsidR="00796716" w:rsidRPr="00E562C3" w:rsidRDefault="00796716" w:rsidP="00526CC4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Fellebbezési határidő</w:t>
            </w:r>
          </w:p>
        </w:tc>
        <w:tc>
          <w:tcPr>
            <w:tcW w:w="4643" w:type="dxa"/>
            <w:vAlign w:val="center"/>
          </w:tcPr>
          <w:p w:rsidR="00796716" w:rsidRPr="00E562C3" w:rsidRDefault="003E2279" w:rsidP="004C649C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20</w:t>
            </w:r>
            <w:r w:rsidR="00792822">
              <w:rPr>
                <w:rFonts w:cs="Arial"/>
                <w:szCs w:val="24"/>
              </w:rPr>
              <w:t>20</w:t>
            </w:r>
            <w:r w:rsidR="004E7A16" w:rsidRPr="00E562C3">
              <w:rPr>
                <w:rFonts w:cs="Arial"/>
                <w:szCs w:val="24"/>
              </w:rPr>
              <w:t>. január</w:t>
            </w:r>
            <w:r w:rsidR="00796716" w:rsidRPr="00E562C3">
              <w:rPr>
                <w:rFonts w:cs="Arial"/>
                <w:szCs w:val="24"/>
              </w:rPr>
              <w:t xml:space="preserve"> </w:t>
            </w:r>
            <w:r w:rsidRPr="00E562C3">
              <w:rPr>
                <w:rFonts w:cs="Arial"/>
                <w:szCs w:val="24"/>
              </w:rPr>
              <w:t>2</w:t>
            </w:r>
            <w:r w:rsidR="004C649C">
              <w:rPr>
                <w:rFonts w:cs="Arial"/>
                <w:szCs w:val="24"/>
              </w:rPr>
              <w:t>7</w:t>
            </w:r>
            <w:r w:rsidR="008239BE" w:rsidRPr="00E562C3">
              <w:rPr>
                <w:rFonts w:cs="Arial"/>
                <w:szCs w:val="24"/>
              </w:rPr>
              <w:t>. (</w:t>
            </w:r>
            <w:r w:rsidR="004E7A16" w:rsidRPr="00E562C3">
              <w:rPr>
                <w:rFonts w:cs="Arial"/>
                <w:szCs w:val="24"/>
              </w:rPr>
              <w:t>hétfő</w:t>
            </w:r>
            <w:r w:rsidR="00796716" w:rsidRPr="00E562C3">
              <w:rPr>
                <w:rFonts w:cs="Arial"/>
                <w:szCs w:val="24"/>
              </w:rPr>
              <w:t>) 12.00 óra</w:t>
            </w:r>
          </w:p>
        </w:tc>
      </w:tr>
      <w:tr w:rsidR="00C458EE" w:rsidRPr="00C458EE" w:rsidTr="00526CC4">
        <w:trPr>
          <w:jc w:val="center"/>
        </w:trPr>
        <w:tc>
          <w:tcPr>
            <w:tcW w:w="4405" w:type="dxa"/>
            <w:vAlign w:val="center"/>
          </w:tcPr>
          <w:p w:rsidR="00796716" w:rsidRPr="00E562C3" w:rsidRDefault="00796716" w:rsidP="00526CC4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lastRenderedPageBreak/>
              <w:t xml:space="preserve">Fellebbviteli Bizottság II. fokú határozat </w:t>
            </w:r>
          </w:p>
        </w:tc>
        <w:tc>
          <w:tcPr>
            <w:tcW w:w="4643" w:type="dxa"/>
            <w:vAlign w:val="center"/>
          </w:tcPr>
          <w:p w:rsidR="00796716" w:rsidRPr="00E562C3" w:rsidRDefault="003E2279" w:rsidP="004C649C">
            <w:pPr>
              <w:rPr>
                <w:rFonts w:cs="Arial"/>
                <w:szCs w:val="24"/>
              </w:rPr>
            </w:pPr>
            <w:r w:rsidRPr="00E562C3">
              <w:rPr>
                <w:rFonts w:cs="Arial"/>
                <w:szCs w:val="24"/>
              </w:rPr>
              <w:t>20</w:t>
            </w:r>
            <w:r w:rsidR="00792822">
              <w:rPr>
                <w:rFonts w:cs="Arial"/>
                <w:szCs w:val="24"/>
              </w:rPr>
              <w:t>20</w:t>
            </w:r>
            <w:r w:rsidRPr="00E562C3">
              <w:rPr>
                <w:rFonts w:cs="Arial"/>
                <w:szCs w:val="24"/>
              </w:rPr>
              <w:t>. január 2</w:t>
            </w:r>
            <w:r w:rsidR="004C649C">
              <w:rPr>
                <w:rFonts w:cs="Arial"/>
                <w:szCs w:val="24"/>
              </w:rPr>
              <w:t>9</w:t>
            </w:r>
            <w:r w:rsidR="00E562C3" w:rsidRPr="00E562C3">
              <w:rPr>
                <w:rFonts w:cs="Arial"/>
                <w:szCs w:val="24"/>
              </w:rPr>
              <w:t>.</w:t>
            </w:r>
          </w:p>
        </w:tc>
      </w:tr>
    </w:tbl>
    <w:p w:rsidR="00796716" w:rsidRDefault="00796716" w:rsidP="00796716">
      <w:pPr>
        <w:pStyle w:val="Cmsor5"/>
        <w:rPr>
          <w:szCs w:val="24"/>
        </w:rPr>
      </w:pPr>
      <w:bookmarkStart w:id="19" w:name="_Toc258320852"/>
      <w:bookmarkStart w:id="20" w:name="_Toc258320956"/>
      <w:bookmarkStart w:id="21" w:name="_Toc288142216"/>
      <w:bookmarkEnd w:id="19"/>
      <w:bookmarkEnd w:id="20"/>
      <w:r w:rsidRPr="00E562C3">
        <w:rPr>
          <w:szCs w:val="24"/>
        </w:rPr>
        <w:t xml:space="preserve">Nevezés csak hiánytalanul, minden adattal kitöltött nevezési </w:t>
      </w:r>
      <w:r w:rsidR="00792822">
        <w:rPr>
          <w:szCs w:val="24"/>
        </w:rPr>
        <w:t>felülettel</w:t>
      </w:r>
      <w:r w:rsidRPr="00E562C3">
        <w:rPr>
          <w:szCs w:val="24"/>
        </w:rPr>
        <w:t>, valamint a szükséges mellékletekkel és a nevezési díj és a tagdíj befizetésének igazolásával fogadható el.</w:t>
      </w:r>
    </w:p>
    <w:p w:rsidR="003C731F" w:rsidRPr="00AE0845" w:rsidRDefault="003C731F" w:rsidP="003C731F">
      <w:pPr>
        <w:pStyle w:val="Szvegtrzs"/>
        <w:widowControl w:val="0"/>
        <w:tabs>
          <w:tab w:val="left" w:pos="887"/>
        </w:tabs>
        <w:spacing w:before="17" w:after="0"/>
        <w:ind w:left="602"/>
        <w:rPr>
          <w:szCs w:val="24"/>
        </w:rPr>
      </w:pPr>
      <w:r w:rsidRPr="00AE0845">
        <w:rPr>
          <w:szCs w:val="24"/>
        </w:rPr>
        <w:t>A bajnokságra nevező társadalmi szervezet nevezési lapjához kötelezendően csatolandó dokumentációk: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Alapszabály másolata;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Képviseletre jogosult aláírási címpéldányának másolata;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Egyesület bejegyzéséről szóló bírósági végzés másolata;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Társadalmi szervezet kivonat eredeti példánya (201</w:t>
      </w:r>
      <w:r w:rsidR="00792822">
        <w:rPr>
          <w:szCs w:val="24"/>
        </w:rPr>
        <w:t>9</w:t>
      </w:r>
      <w:r w:rsidRPr="00AE0845">
        <w:rPr>
          <w:szCs w:val="24"/>
        </w:rPr>
        <w:t xml:space="preserve">. szeptember 1. </w:t>
      </w:r>
      <w:proofErr w:type="gramStart"/>
      <w:r w:rsidRPr="00AE0845">
        <w:rPr>
          <w:szCs w:val="24"/>
        </w:rPr>
        <w:t>utáni keltezésű</w:t>
      </w:r>
      <w:proofErr w:type="gramEnd"/>
      <w:r w:rsidRPr="00AE0845">
        <w:rPr>
          <w:szCs w:val="24"/>
        </w:rPr>
        <w:t>);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NAV együttes adóigazolás és Önkormányzati adóigazolás eredeti példánya (201</w:t>
      </w:r>
      <w:r w:rsidR="00792822">
        <w:rPr>
          <w:szCs w:val="24"/>
        </w:rPr>
        <w:t>9</w:t>
      </w:r>
      <w:r w:rsidRPr="00AE0845">
        <w:rPr>
          <w:szCs w:val="24"/>
        </w:rPr>
        <w:t xml:space="preserve">. szeptember 1. </w:t>
      </w:r>
      <w:proofErr w:type="gramStart"/>
      <w:r w:rsidRPr="00AE0845">
        <w:rPr>
          <w:szCs w:val="24"/>
        </w:rPr>
        <w:t>utáni keltezésű</w:t>
      </w:r>
      <w:proofErr w:type="gramEnd"/>
      <w:r w:rsidRPr="00AE0845">
        <w:rPr>
          <w:szCs w:val="24"/>
        </w:rPr>
        <w:t>);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201</w:t>
      </w:r>
      <w:r w:rsidR="00792822">
        <w:rPr>
          <w:szCs w:val="24"/>
        </w:rPr>
        <w:t>9</w:t>
      </w:r>
      <w:r w:rsidRPr="00AE0845">
        <w:rPr>
          <w:szCs w:val="24"/>
        </w:rPr>
        <w:t>-20</w:t>
      </w:r>
      <w:r w:rsidR="00792822">
        <w:rPr>
          <w:szCs w:val="24"/>
        </w:rPr>
        <w:t>20</w:t>
      </w:r>
      <w:r w:rsidRPr="00AE0845">
        <w:rPr>
          <w:szCs w:val="24"/>
        </w:rPr>
        <w:t>. bajnoki évre vonatkozó tagsági díj befizetését igazoló számla másolata, melyet a sportszervezet székhelye szerinti illetékes MLSZ Fejér Megyei Igazgatóság állított ki.</w:t>
      </w:r>
    </w:p>
    <w:p w:rsidR="003C731F" w:rsidRPr="00AE0845" w:rsidRDefault="003C731F" w:rsidP="003C731F">
      <w:pPr>
        <w:pStyle w:val="Cmsor6"/>
        <w:rPr>
          <w:szCs w:val="24"/>
        </w:rPr>
      </w:pPr>
      <w:r w:rsidRPr="00AE0845">
        <w:rPr>
          <w:szCs w:val="24"/>
        </w:rPr>
        <w:t>A sportszervezet székhelye szerint illetékes MLSZ Fejér Megyei Igazgatóság írásos nyilatkozata, hogy a sportszervezetnek vele szemben nincs tartozása.</w:t>
      </w:r>
    </w:p>
    <w:p w:rsidR="003C731F" w:rsidRPr="00AE0845" w:rsidRDefault="003C731F" w:rsidP="003C731F">
      <w:pPr>
        <w:ind w:left="567"/>
        <w:rPr>
          <w:rFonts w:cs="Arial"/>
          <w:b/>
          <w:szCs w:val="24"/>
        </w:rPr>
      </w:pPr>
      <w:r w:rsidRPr="00AE0845">
        <w:rPr>
          <w:rFonts w:cs="Arial"/>
          <w:b/>
          <w:szCs w:val="24"/>
        </w:rPr>
        <w:t xml:space="preserve">A fenti pontban felsorolt mellékleteket csak abban az esetben kell a leadott nevezési laphoz csatolni, amennyiben az NB-s vagy a Megyei I., II., </w:t>
      </w:r>
      <w:proofErr w:type="gramStart"/>
      <w:r w:rsidRPr="00AE0845">
        <w:rPr>
          <w:rFonts w:cs="Arial"/>
          <w:b/>
          <w:szCs w:val="24"/>
        </w:rPr>
        <w:t>III., osztályú</w:t>
      </w:r>
      <w:proofErr w:type="gramEnd"/>
      <w:r w:rsidRPr="00AE0845">
        <w:rPr>
          <w:rFonts w:cs="Arial"/>
          <w:b/>
          <w:szCs w:val="24"/>
        </w:rPr>
        <w:t xml:space="preserve"> bajnokságban szereplő csapatuk nevezési dokumentációjához nem lett leadva!</w:t>
      </w:r>
    </w:p>
    <w:p w:rsidR="003C731F" w:rsidRPr="00AE0845" w:rsidRDefault="003C731F" w:rsidP="0017741E">
      <w:pPr>
        <w:pStyle w:val="Szvegtrzs"/>
        <w:widowControl w:val="0"/>
        <w:tabs>
          <w:tab w:val="left" w:pos="887"/>
        </w:tabs>
        <w:spacing w:before="17" w:after="0"/>
        <w:ind w:left="886"/>
        <w:rPr>
          <w:szCs w:val="24"/>
        </w:rPr>
      </w:pPr>
      <w:r w:rsidRPr="00AE0845">
        <w:rPr>
          <w:szCs w:val="24"/>
        </w:rPr>
        <w:t>A bajnokságra nevező gazdasági társaság nevezési lapjához kötelezendően csatolandó dokumentációk:</w:t>
      </w:r>
    </w:p>
    <w:p w:rsidR="003C731F" w:rsidRPr="00AE0845" w:rsidRDefault="003C731F" w:rsidP="003C731F">
      <w:pPr>
        <w:pStyle w:val="Cmsor6"/>
        <w:numPr>
          <w:ilvl w:val="5"/>
          <w:numId w:val="4"/>
        </w:numPr>
        <w:rPr>
          <w:szCs w:val="24"/>
        </w:rPr>
      </w:pPr>
      <w:r w:rsidRPr="00AE0845">
        <w:rPr>
          <w:szCs w:val="24"/>
        </w:rPr>
        <w:t>Hatályos Társasági szerződés másolata csatolandó.</w:t>
      </w:r>
    </w:p>
    <w:p w:rsidR="003C731F" w:rsidRPr="00AE0845" w:rsidRDefault="003C731F" w:rsidP="003C731F">
      <w:pPr>
        <w:pStyle w:val="Cmsor6"/>
        <w:numPr>
          <w:ilvl w:val="5"/>
          <w:numId w:val="4"/>
        </w:numPr>
        <w:rPr>
          <w:szCs w:val="24"/>
        </w:rPr>
      </w:pPr>
      <w:r w:rsidRPr="00AE0845">
        <w:rPr>
          <w:szCs w:val="24"/>
        </w:rPr>
        <w:t>Ügyvezető aláírási címpéldányának másolata csatolandó.</w:t>
      </w:r>
    </w:p>
    <w:p w:rsidR="003C731F" w:rsidRPr="00C94375" w:rsidRDefault="003C731F" w:rsidP="003C731F">
      <w:pPr>
        <w:pStyle w:val="Cmsor6"/>
        <w:numPr>
          <w:ilvl w:val="5"/>
          <w:numId w:val="4"/>
        </w:numPr>
        <w:rPr>
          <w:szCs w:val="24"/>
        </w:rPr>
      </w:pPr>
      <w:r w:rsidRPr="00C94375">
        <w:rPr>
          <w:szCs w:val="24"/>
        </w:rPr>
        <w:t xml:space="preserve">30 napnál nem régebbi cégkivonat eredeti példánya NAV együttes adóigazolás és Önkormányzati adóigazolás eredeti példánya </w:t>
      </w:r>
    </w:p>
    <w:p w:rsidR="003C731F" w:rsidRPr="00AE0845" w:rsidRDefault="003C731F" w:rsidP="003C731F">
      <w:pPr>
        <w:pStyle w:val="Cmsor6"/>
        <w:numPr>
          <w:ilvl w:val="5"/>
          <w:numId w:val="4"/>
        </w:numPr>
        <w:rPr>
          <w:szCs w:val="24"/>
        </w:rPr>
      </w:pPr>
      <w:r w:rsidRPr="00AE0845">
        <w:rPr>
          <w:szCs w:val="24"/>
        </w:rPr>
        <w:t>201</w:t>
      </w:r>
      <w:r w:rsidR="00792822">
        <w:rPr>
          <w:szCs w:val="24"/>
        </w:rPr>
        <w:t>9</w:t>
      </w:r>
      <w:r w:rsidRPr="00AE0845">
        <w:rPr>
          <w:szCs w:val="24"/>
        </w:rPr>
        <w:t>-20</w:t>
      </w:r>
      <w:r w:rsidR="00792822">
        <w:rPr>
          <w:szCs w:val="24"/>
        </w:rPr>
        <w:t>20</w:t>
      </w:r>
      <w:r w:rsidRPr="00AE0845">
        <w:rPr>
          <w:szCs w:val="24"/>
        </w:rPr>
        <w:t>. bajnoki évre vonatkozó tagsági díj befizetését igazoló számla másolata, melyet a sportszervezet székhelye szerinti illetékes MLSZ Fejér Megyei Igazgatóság állított ki.</w:t>
      </w:r>
    </w:p>
    <w:p w:rsidR="003C731F" w:rsidRPr="00AE0845" w:rsidRDefault="003C731F" w:rsidP="003C731F">
      <w:pPr>
        <w:pStyle w:val="Cmsor6"/>
        <w:numPr>
          <w:ilvl w:val="5"/>
          <w:numId w:val="4"/>
        </w:numPr>
        <w:rPr>
          <w:szCs w:val="24"/>
        </w:rPr>
      </w:pPr>
      <w:r w:rsidRPr="00AE0845">
        <w:rPr>
          <w:szCs w:val="24"/>
        </w:rPr>
        <w:t>A sportszervezet székhelye szerint illetékes MLSZ Fejér Megyei Igazgatóság írásos nyilatkozata, hogy a sportszervezetnek vele szemben nincs tartozása.</w:t>
      </w:r>
    </w:p>
    <w:p w:rsidR="003C731F" w:rsidRPr="00AE0845" w:rsidRDefault="003C731F" w:rsidP="003C731F">
      <w:pPr>
        <w:pStyle w:val="Cmsor6"/>
        <w:numPr>
          <w:ilvl w:val="0"/>
          <w:numId w:val="0"/>
        </w:numPr>
        <w:ind w:left="567"/>
        <w:rPr>
          <w:szCs w:val="24"/>
        </w:rPr>
      </w:pPr>
      <w:r w:rsidRPr="00AE0845">
        <w:rPr>
          <w:b/>
          <w:szCs w:val="24"/>
        </w:rPr>
        <w:t xml:space="preserve">A fenti pontban felsorolt mellékleteket csak abban az esetben kell a leadott nevezési laphoz csatolni, amennyiben az NB-s vagy a Megyei I., II., </w:t>
      </w:r>
      <w:proofErr w:type="gramStart"/>
      <w:r w:rsidRPr="00AE0845">
        <w:rPr>
          <w:b/>
          <w:szCs w:val="24"/>
        </w:rPr>
        <w:t>III., osztályú</w:t>
      </w:r>
      <w:proofErr w:type="gramEnd"/>
      <w:r w:rsidRPr="00AE0845">
        <w:rPr>
          <w:b/>
          <w:szCs w:val="24"/>
        </w:rPr>
        <w:t xml:space="preserve"> bajnokságban szereplő csapatuk nevezési dokumentációjához nem lett leadva!</w:t>
      </w:r>
    </w:p>
    <w:p w:rsidR="003C731F" w:rsidRPr="003C731F" w:rsidRDefault="003C731F" w:rsidP="003C731F"/>
    <w:p w:rsidR="00796716" w:rsidRPr="00E562C3" w:rsidRDefault="00796716" w:rsidP="00796716">
      <w:pPr>
        <w:pStyle w:val="Cmsor5"/>
        <w:rPr>
          <w:szCs w:val="24"/>
        </w:rPr>
      </w:pPr>
      <w:r w:rsidRPr="00E562C3">
        <w:rPr>
          <w:szCs w:val="24"/>
        </w:rPr>
        <w:t>Hiánypótlás esetében 10.000,- Ft. (Tízezer forint 00/100) hiánypótlási díj fizetendő. (A hiánypótlási határidő nem vonatkozik a nevezési díjra.)</w:t>
      </w:r>
    </w:p>
    <w:p w:rsidR="00796716" w:rsidRPr="00E562C3" w:rsidRDefault="00796716" w:rsidP="00796716">
      <w:pPr>
        <w:pStyle w:val="Cmsor5"/>
        <w:rPr>
          <w:szCs w:val="24"/>
        </w:rPr>
      </w:pPr>
      <w:r w:rsidRPr="00E562C3">
        <w:rPr>
          <w:szCs w:val="24"/>
        </w:rPr>
        <w:t xml:space="preserve">A hiánypótlási határidő leteltét követően benyújtott dokumentumok nem vehetők figyelembe a fellebbviteli eljárás során. </w:t>
      </w:r>
    </w:p>
    <w:p w:rsidR="00796716" w:rsidRPr="00E562C3" w:rsidRDefault="00796716" w:rsidP="00796716">
      <w:pPr>
        <w:pStyle w:val="Cmsor5"/>
        <w:rPr>
          <w:szCs w:val="24"/>
        </w:rPr>
      </w:pPr>
      <w:r w:rsidRPr="00E562C3">
        <w:rPr>
          <w:szCs w:val="24"/>
        </w:rPr>
        <w:t>Az MLSZ Elnöksége a Versenyszabályzat ide vonatkozó pontja alapján gyorsított versenyügyi eljárás keretében 5 napos fellebbezési határidőt szabott meg.</w:t>
      </w:r>
    </w:p>
    <w:p w:rsidR="00796716" w:rsidRPr="007E0463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22" w:name="_Toc370896159"/>
      <w:r w:rsidRPr="007E0463">
        <w:rPr>
          <w:rFonts w:cs="Arial"/>
        </w:rPr>
        <w:lastRenderedPageBreak/>
        <w:t>A bajnokság résztvevői</w:t>
      </w:r>
      <w:bookmarkEnd w:id="21"/>
      <w:bookmarkEnd w:id="22"/>
    </w:p>
    <w:p w:rsidR="00796716" w:rsidRPr="007E0463" w:rsidRDefault="003E2279" w:rsidP="00796716">
      <w:pPr>
        <w:pStyle w:val="Cmsor5"/>
      </w:pPr>
      <w:bookmarkStart w:id="23" w:name="_Toc135544203"/>
      <w:bookmarkStart w:id="24" w:name="_Toc288142217"/>
      <w:r>
        <w:t>A 20</w:t>
      </w:r>
      <w:r w:rsidR="00792822">
        <w:t>19</w:t>
      </w:r>
      <w:r>
        <w:t>-20</w:t>
      </w:r>
      <w:r w:rsidR="00792822">
        <w:t>20</w:t>
      </w:r>
      <w:r w:rsidR="00796716" w:rsidRPr="007E0463">
        <w:t>. évi MLSZ Fejér megyei labdarúgó bajnokságok I-III. osztályában illetve a Férfi Felnőtt nagypályás NB III. osztályú bajnokságban szereplő F</w:t>
      </w:r>
      <w:r w:rsidR="00E274C4" w:rsidRPr="007E0463">
        <w:t xml:space="preserve">ejér megyei székhelyű </w:t>
      </w:r>
      <w:r w:rsidR="0092619D">
        <w:t>csapatok</w:t>
      </w:r>
    </w:p>
    <w:p w:rsidR="00796716" w:rsidRPr="007E0463" w:rsidRDefault="00796716" w:rsidP="00796716">
      <w:pPr>
        <w:pStyle w:val="Cmsor5"/>
        <w:rPr>
          <w:szCs w:val="24"/>
        </w:rPr>
      </w:pPr>
      <w:r w:rsidRPr="007E0463">
        <w:rPr>
          <w:szCs w:val="24"/>
        </w:rPr>
        <w:t>Az MLSZ Fejér Megyei Igazgatóság Versenyb</w:t>
      </w:r>
      <w:r w:rsidR="0092619D">
        <w:rPr>
          <w:szCs w:val="24"/>
        </w:rPr>
        <w:t>izottsága, az időrendben beérkezett, a tervezett csapatszámnak megfelelő</w:t>
      </w:r>
      <w:r w:rsidRPr="007E0463">
        <w:rPr>
          <w:szCs w:val="24"/>
        </w:rPr>
        <w:t xml:space="preserve"> </w:t>
      </w:r>
      <w:r w:rsidR="0092619D">
        <w:rPr>
          <w:szCs w:val="24"/>
        </w:rPr>
        <w:t>nevezés</w:t>
      </w:r>
      <w:r w:rsidRPr="007E0463">
        <w:rPr>
          <w:szCs w:val="24"/>
        </w:rPr>
        <w:t>t fogadja el!</w:t>
      </w:r>
    </w:p>
    <w:p w:rsidR="00796716" w:rsidRPr="00EB1C26" w:rsidRDefault="00796716" w:rsidP="00793490">
      <w:pPr>
        <w:pStyle w:val="Cmsor4"/>
        <w:ind w:left="142" w:hanging="142"/>
        <w:jc w:val="both"/>
        <w:rPr>
          <w:rFonts w:cs="Arial"/>
        </w:rPr>
      </w:pPr>
      <w:bookmarkStart w:id="25" w:name="_Toc370896160"/>
      <w:r w:rsidRPr="00EB1C26">
        <w:rPr>
          <w:rFonts w:cs="Arial"/>
        </w:rPr>
        <w:t>A bajnokság rendszere</w:t>
      </w:r>
      <w:bookmarkEnd w:id="23"/>
      <w:bookmarkEnd w:id="24"/>
      <w:bookmarkEnd w:id="25"/>
    </w:p>
    <w:p w:rsidR="00796716" w:rsidRPr="00EB1C26" w:rsidRDefault="00E274C4" w:rsidP="00796716">
      <w:pPr>
        <w:pStyle w:val="Cmsor5"/>
        <w:tabs>
          <w:tab w:val="clear" w:pos="644"/>
          <w:tab w:val="num" w:pos="-268"/>
        </w:tabs>
        <w:spacing w:before="120"/>
      </w:pPr>
      <w:r>
        <w:t xml:space="preserve">A bajnokságban résztvevő </w:t>
      </w:r>
      <w:r w:rsidR="0092619D">
        <w:t>csapatokat</w:t>
      </w:r>
      <w:r w:rsidR="00796716" w:rsidRPr="00EB1C26">
        <w:t xml:space="preserve"> az MLSZ Fejér Megyei I</w:t>
      </w:r>
      <w:r>
        <w:t xml:space="preserve">gazgatóság Versenybizottsága </w:t>
      </w:r>
      <w:r w:rsidR="00796716" w:rsidRPr="00EB1C26">
        <w:t>csoport</w:t>
      </w:r>
      <w:r w:rsidR="0092619D">
        <w:t>ok</w:t>
      </w:r>
      <w:r>
        <w:t>ba osztja be. Minden csoportba 4</w:t>
      </w:r>
      <w:r w:rsidR="00796716" w:rsidRPr="00EB1C26">
        <w:t xml:space="preserve"> csapat kerül besorolásra.</w:t>
      </w:r>
    </w:p>
    <w:p w:rsidR="00796716" w:rsidRPr="00EB1C26" w:rsidRDefault="00796716" w:rsidP="00796716">
      <w:pPr>
        <w:pStyle w:val="Cmsor5"/>
        <w:tabs>
          <w:tab w:val="clear" w:pos="644"/>
          <w:tab w:val="num" w:pos="-268"/>
        </w:tabs>
        <w:spacing w:before="120"/>
      </w:pPr>
      <w:r w:rsidRPr="00EB1C26">
        <w:t>Csoportmérkőzések:</w:t>
      </w:r>
    </w:p>
    <w:p w:rsidR="00E274C4" w:rsidRPr="00E274C4" w:rsidRDefault="00796716" w:rsidP="00793490">
      <w:pPr>
        <w:pStyle w:val="Cmsor6"/>
        <w:spacing w:before="120"/>
      </w:pPr>
      <w:r w:rsidRPr="00EB1C26">
        <w:t>Minden csoportban a csapatok egyszer találkoznak csoportbeli ellenfeleikkel.</w:t>
      </w:r>
    </w:p>
    <w:p w:rsidR="00796716" w:rsidRPr="00EB1C26" w:rsidRDefault="00796716" w:rsidP="00E274C4">
      <w:pPr>
        <w:pStyle w:val="Cmsor6"/>
      </w:pPr>
      <w:r w:rsidRPr="00EB1C26">
        <w:t>Helyezések meghatározása:</w:t>
      </w:r>
    </w:p>
    <w:p w:rsidR="00796716" w:rsidRPr="00EB1C26" w:rsidRDefault="00796716" w:rsidP="00796716">
      <w:pPr>
        <w:pStyle w:val="Cmsor7"/>
      </w:pPr>
      <w:r w:rsidRPr="00EB1C26">
        <w:t xml:space="preserve">A csoport </w:t>
      </w:r>
      <w:r w:rsidR="00E274C4">
        <w:t>végső sorrendjét (helyezés) a 3</w:t>
      </w:r>
      <w:r w:rsidRPr="00EB1C26">
        <w:t xml:space="preserve"> forduló mérkőzéseinek eredményei döntik el.</w:t>
      </w:r>
    </w:p>
    <w:p w:rsidR="00796716" w:rsidRPr="00EB1C26" w:rsidRDefault="00796716" w:rsidP="00796716">
      <w:pPr>
        <w:pStyle w:val="Cmsor7"/>
      </w:pPr>
      <w:r w:rsidRPr="00EB1C26">
        <w:t xml:space="preserve">A helyezések az </w:t>
      </w:r>
      <w:proofErr w:type="spellStart"/>
      <w:r w:rsidRPr="00EB1C26">
        <w:t>összpontszám</w:t>
      </w:r>
      <w:proofErr w:type="spellEnd"/>
      <w:r w:rsidRPr="00EB1C26">
        <w:t xml:space="preserve"> alapján kialakított rangsor szerint kerülnek meghatározásra.</w:t>
      </w:r>
    </w:p>
    <w:p w:rsidR="00796716" w:rsidRPr="00EB1C26" w:rsidRDefault="00796716" w:rsidP="00793490">
      <w:pPr>
        <w:pStyle w:val="Cmsor7"/>
        <w:spacing w:after="0"/>
        <w:ind w:left="1298" w:hanging="289"/>
      </w:pPr>
      <w:r w:rsidRPr="00EB1C26">
        <w:t>A mérkőzés győztes csapata 3 pontot, döntetlen eredmény esetén mindkét csapat 1-1 pontot kap. Vereség esetén a csapat nem kap pontot.</w:t>
      </w:r>
    </w:p>
    <w:p w:rsidR="00796716" w:rsidRPr="00EB1C26" w:rsidRDefault="00796716" w:rsidP="00796716">
      <w:pPr>
        <w:pStyle w:val="Cmsor7"/>
      </w:pPr>
      <w:r w:rsidRPr="00EB1C26">
        <w:t>A csoport első helyezett csapata a legtöbb pontot szerzett sportszervezet, utolsó helyezett csapata a legkevesebb pontot szerzett sportszervezet.</w:t>
      </w:r>
    </w:p>
    <w:p w:rsidR="00796716" w:rsidRPr="00EB1C26" w:rsidRDefault="00796716" w:rsidP="00796716">
      <w:pPr>
        <w:pStyle w:val="Cmsor7"/>
      </w:pPr>
      <w:r w:rsidRPr="00EB1C26">
        <w:t>Azonos pontszám esetén a sorrend az alábbiak szerint kerül meghatározásra:</w:t>
      </w:r>
    </w:p>
    <w:tbl>
      <w:tblPr>
        <w:tblW w:w="7599" w:type="dxa"/>
        <w:tblInd w:w="1723" w:type="dxa"/>
        <w:tblLook w:val="01E0" w:firstRow="1" w:lastRow="1" w:firstColumn="1" w:lastColumn="1" w:noHBand="0" w:noVBand="0"/>
      </w:tblPr>
      <w:tblGrid>
        <w:gridCol w:w="7599"/>
      </w:tblGrid>
      <w:tr w:rsidR="00EB1C26" w:rsidRPr="00EB1C26" w:rsidTr="002C10CC">
        <w:trPr>
          <w:trHeight w:val="263"/>
        </w:trPr>
        <w:tc>
          <w:tcPr>
            <w:tcW w:w="7599" w:type="dxa"/>
          </w:tcPr>
          <w:p w:rsidR="00796716" w:rsidRPr="00EB1C26" w:rsidRDefault="00796716" w:rsidP="00526CC4">
            <w:pPr>
              <w:pStyle w:val="Szvegtrzs"/>
              <w:spacing w:before="20" w:after="20"/>
              <w:ind w:left="687" w:hanging="403"/>
            </w:pPr>
            <w:r w:rsidRPr="00EB1C26">
              <w:t>1.</w:t>
            </w:r>
            <w:r w:rsidRPr="00EB1C26">
              <w:tab/>
              <w:t>a bajnokságban elért több győzelem;</w:t>
            </w:r>
          </w:p>
        </w:tc>
      </w:tr>
      <w:tr w:rsidR="00EB1C26" w:rsidRPr="00EB1C26" w:rsidTr="002C10CC">
        <w:trPr>
          <w:trHeight w:val="263"/>
        </w:trPr>
        <w:tc>
          <w:tcPr>
            <w:tcW w:w="7599" w:type="dxa"/>
          </w:tcPr>
          <w:p w:rsidR="00796716" w:rsidRPr="00EB1C26" w:rsidRDefault="00796716" w:rsidP="00526CC4">
            <w:pPr>
              <w:pStyle w:val="Szvegtrzs"/>
              <w:spacing w:before="20" w:after="20"/>
              <w:ind w:left="687" w:hanging="403"/>
            </w:pPr>
            <w:r w:rsidRPr="00EB1C26">
              <w:t>2.</w:t>
            </w:r>
            <w:r w:rsidRPr="00EB1C26">
              <w:tab/>
              <w:t>a bajnoki mérkőzések gólkülönbsége;</w:t>
            </w:r>
          </w:p>
        </w:tc>
      </w:tr>
      <w:tr w:rsidR="00EB1C26" w:rsidRPr="00EB1C26" w:rsidTr="002C10CC">
        <w:trPr>
          <w:trHeight w:val="263"/>
        </w:trPr>
        <w:tc>
          <w:tcPr>
            <w:tcW w:w="7599" w:type="dxa"/>
          </w:tcPr>
          <w:p w:rsidR="00796716" w:rsidRPr="00EB1C26" w:rsidRDefault="00796716" w:rsidP="00526CC4">
            <w:pPr>
              <w:pStyle w:val="Szvegtrzs"/>
              <w:spacing w:before="20" w:after="20"/>
              <w:ind w:left="687" w:hanging="403"/>
            </w:pPr>
            <w:r w:rsidRPr="00EB1C26">
              <w:t>3.</w:t>
            </w:r>
            <w:r w:rsidRPr="00EB1C26">
              <w:tab/>
              <w:t>a bajnoki mérkőzéseken rúgott több gól;</w:t>
            </w:r>
          </w:p>
        </w:tc>
      </w:tr>
      <w:tr w:rsidR="00EB1C26" w:rsidRPr="00EB1C26" w:rsidTr="002C10CC">
        <w:trPr>
          <w:trHeight w:val="727"/>
        </w:trPr>
        <w:tc>
          <w:tcPr>
            <w:tcW w:w="7599" w:type="dxa"/>
          </w:tcPr>
          <w:p w:rsidR="00796716" w:rsidRPr="00EB1C26" w:rsidRDefault="00796716" w:rsidP="00526CC4">
            <w:pPr>
              <w:pStyle w:val="Szvegtrzs"/>
              <w:spacing w:before="20" w:after="20"/>
              <w:ind w:left="687" w:hanging="403"/>
            </w:pPr>
            <w:r w:rsidRPr="00EB1C26">
              <w:t>4.</w:t>
            </w:r>
            <w:r w:rsidRPr="00EB1C26">
              <w:tab/>
              <w:t>az egymás ellen játszott bajnoki mérkőzés pontkülönbsége (körbeverés esetén az érintett csapatok eredménye alapján elkészített tabella);</w:t>
            </w:r>
          </w:p>
        </w:tc>
      </w:tr>
      <w:tr w:rsidR="00EB1C26" w:rsidRPr="00EB1C26" w:rsidTr="002C10CC">
        <w:trPr>
          <w:trHeight w:val="727"/>
        </w:trPr>
        <w:tc>
          <w:tcPr>
            <w:tcW w:w="7599" w:type="dxa"/>
          </w:tcPr>
          <w:p w:rsidR="00796716" w:rsidRPr="00EB1C26" w:rsidRDefault="00796716" w:rsidP="00526CC4">
            <w:pPr>
              <w:pStyle w:val="Szvegtrzs"/>
              <w:spacing w:before="20" w:after="20"/>
              <w:ind w:left="687" w:hanging="403"/>
            </w:pPr>
            <w:r w:rsidRPr="00EB1C26">
              <w:t>5.</w:t>
            </w:r>
            <w:r w:rsidRPr="00EB1C26">
              <w:tab/>
              <w:t>az egymás ellen játszott bajnoki mérkőzés gólkülönbsége (körbeverés esetén az érintett csapatok eredménye alapján elkészített tabella);</w:t>
            </w:r>
          </w:p>
        </w:tc>
      </w:tr>
      <w:tr w:rsidR="00EB1C26" w:rsidRPr="00EB1C26" w:rsidTr="002C10CC">
        <w:trPr>
          <w:trHeight w:val="263"/>
        </w:trPr>
        <w:tc>
          <w:tcPr>
            <w:tcW w:w="7599" w:type="dxa"/>
          </w:tcPr>
          <w:p w:rsidR="00796716" w:rsidRPr="00EB1C26" w:rsidRDefault="00796716" w:rsidP="00526CC4">
            <w:pPr>
              <w:pStyle w:val="Szvegtrzs"/>
              <w:spacing w:before="20" w:after="20"/>
              <w:ind w:left="687" w:hanging="403"/>
            </w:pPr>
            <w:r w:rsidRPr="00EB1C26">
              <w:t>6.</w:t>
            </w:r>
            <w:r w:rsidRPr="00EB1C26">
              <w:tab/>
              <w:t>a bajnokság fair play értékelésében elért jobb helyezés;</w:t>
            </w:r>
          </w:p>
        </w:tc>
      </w:tr>
      <w:tr w:rsidR="00EB1C26" w:rsidRPr="00EB1C26" w:rsidTr="002C10CC">
        <w:trPr>
          <w:trHeight w:val="305"/>
        </w:trPr>
        <w:tc>
          <w:tcPr>
            <w:tcW w:w="7599" w:type="dxa"/>
          </w:tcPr>
          <w:p w:rsidR="002C10CC" w:rsidRPr="00EB1C26" w:rsidRDefault="00796716" w:rsidP="002C10CC">
            <w:pPr>
              <w:pStyle w:val="Szvegtrzs"/>
              <w:spacing w:before="20" w:after="20"/>
              <w:ind w:left="687" w:hanging="403"/>
            </w:pPr>
            <w:r w:rsidRPr="00EB1C26">
              <w:t>7.</w:t>
            </w:r>
            <w:r w:rsidRPr="00EB1C26">
              <w:tab/>
              <w:t>sorsolás.</w:t>
            </w:r>
          </w:p>
        </w:tc>
      </w:tr>
    </w:tbl>
    <w:p w:rsidR="002C10CC" w:rsidRPr="002C10CC" w:rsidRDefault="002C10CC" w:rsidP="002C10CC"/>
    <w:p w:rsidR="00796716" w:rsidRPr="00EB1C26" w:rsidRDefault="00796716" w:rsidP="00796716">
      <w:pPr>
        <w:pStyle w:val="Cmsor5"/>
        <w:tabs>
          <w:tab w:val="clear" w:pos="644"/>
          <w:tab w:val="num" w:pos="-268"/>
        </w:tabs>
        <w:spacing w:before="120"/>
      </w:pPr>
      <w:r w:rsidRPr="00EB1C26">
        <w:t>Rájátszás (helyosztók):</w:t>
      </w:r>
    </w:p>
    <w:p w:rsidR="002C10CC" w:rsidRPr="002C10CC" w:rsidRDefault="00796716" w:rsidP="002C10CC">
      <w:pPr>
        <w:pStyle w:val="Cmsor6"/>
      </w:pPr>
      <w:r w:rsidRPr="00EB1C26">
        <w:t>Az azonos helyszínen mérkőző csoportok azonos helyén végző csapata</w:t>
      </w:r>
      <w:r w:rsidR="00793490">
        <w:t xml:space="preserve">i mérkőznek egymás ellen. </w:t>
      </w:r>
    </w:p>
    <w:p w:rsidR="00796716" w:rsidRPr="00EB1C26" w:rsidRDefault="00796716" w:rsidP="00796716">
      <w:pPr>
        <w:pStyle w:val="Cmsor6"/>
        <w:spacing w:before="240"/>
      </w:pPr>
      <w:r w:rsidRPr="00EB1C26">
        <w:t>Rájátszás</w:t>
      </w:r>
      <w:r w:rsidR="009457E1" w:rsidRPr="00EB1C26">
        <w:t xml:space="preserve"> (helyosztók)</w:t>
      </w:r>
      <w:r w:rsidRPr="00EB1C26">
        <w:t xml:space="preserve"> mérkőzésein a </w:t>
      </w:r>
      <w:r w:rsidR="009457E1" w:rsidRPr="00EB1C26">
        <w:t>szabályok</w:t>
      </w:r>
      <w:r w:rsidRPr="00EB1C26">
        <w:t xml:space="preserve"> a következők:</w:t>
      </w:r>
    </w:p>
    <w:p w:rsidR="00796716" w:rsidRPr="00EB1C26" w:rsidRDefault="00796716" w:rsidP="00796716">
      <w:pPr>
        <w:pStyle w:val="Cmsor7"/>
      </w:pPr>
      <w:r w:rsidRPr="00EB1C26">
        <w:t xml:space="preserve">Egy mérkőzésen dől el a </w:t>
      </w:r>
      <w:r w:rsidR="009457E1" w:rsidRPr="00EB1C26">
        <w:t>helyezés</w:t>
      </w:r>
      <w:r w:rsidRPr="00EB1C26">
        <w:t>.</w:t>
      </w:r>
    </w:p>
    <w:p w:rsidR="00796716" w:rsidRDefault="00796716" w:rsidP="00796716">
      <w:pPr>
        <w:pStyle w:val="Cmsor7"/>
      </w:pPr>
      <w:r w:rsidRPr="00EB1C26">
        <w:t xml:space="preserve">Amennyiben a rendes játékidőben döntetlen az eredmény, akkor a </w:t>
      </w:r>
      <w:r w:rsidR="00B84165" w:rsidRPr="00FC284D">
        <w:t>helyezés</w:t>
      </w:r>
      <w:r w:rsidRPr="00FC284D">
        <w:t xml:space="preserve"> </w:t>
      </w:r>
      <w:r w:rsidRPr="00EB1C26">
        <w:t>a büntető pontról végzett rúgásokkal dől el a Labdarúgás Játékszabályainak rendelkezései szerint. (Hosszabbítás nincs!)</w:t>
      </w:r>
    </w:p>
    <w:p w:rsidR="00E2036A" w:rsidRDefault="00E2036A" w:rsidP="00E2036A"/>
    <w:p w:rsidR="00E2036A" w:rsidRDefault="00E2036A" w:rsidP="00E2036A"/>
    <w:p w:rsidR="00E2036A" w:rsidRDefault="00E2036A" w:rsidP="00E2036A"/>
    <w:p w:rsidR="00E2036A" w:rsidRPr="00E2036A" w:rsidRDefault="00E2036A" w:rsidP="00E2036A"/>
    <w:p w:rsidR="00796716" w:rsidRPr="00EB1C2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26" w:name="_Toc135544205"/>
      <w:bookmarkStart w:id="27" w:name="_Toc288142218"/>
      <w:bookmarkStart w:id="28" w:name="_Toc370896161"/>
      <w:r w:rsidRPr="00EB1C26">
        <w:rPr>
          <w:rFonts w:cs="Arial"/>
        </w:rPr>
        <w:t>A bajnokság helyszíne és időrendje</w:t>
      </w:r>
      <w:bookmarkEnd w:id="26"/>
      <w:bookmarkEnd w:id="27"/>
      <w:bookmarkEnd w:id="28"/>
    </w:p>
    <w:p w:rsidR="0077041D" w:rsidRDefault="00796716" w:rsidP="00796716">
      <w:pPr>
        <w:pStyle w:val="Cmsor5"/>
        <w:rPr>
          <w:szCs w:val="24"/>
        </w:rPr>
      </w:pPr>
      <w:bookmarkStart w:id="29" w:name="_Toc135544204"/>
      <w:r w:rsidRPr="00EB1C26">
        <w:rPr>
          <w:szCs w:val="24"/>
        </w:rPr>
        <w:t>A mérkőzések helyszíne:</w:t>
      </w:r>
    </w:p>
    <w:p w:rsidR="00796716" w:rsidRDefault="00F0186C" w:rsidP="0077041D">
      <w:pPr>
        <w:pStyle w:val="Cmsor5"/>
        <w:numPr>
          <w:ilvl w:val="0"/>
          <w:numId w:val="0"/>
        </w:numPr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Csákvár</w:t>
      </w:r>
    </w:p>
    <w:p w:rsidR="00F0186C" w:rsidRDefault="00F0186C" w:rsidP="00F0186C">
      <w:r>
        <w:tab/>
      </w:r>
      <w:r>
        <w:tab/>
        <w:t>Dunaújváros</w:t>
      </w:r>
    </w:p>
    <w:p w:rsidR="00343C48" w:rsidRPr="00F0186C" w:rsidRDefault="00343C48" w:rsidP="00F0186C">
      <w:r>
        <w:tab/>
      </w:r>
      <w:r>
        <w:tab/>
        <w:t>Gárdony</w:t>
      </w:r>
    </w:p>
    <w:p w:rsidR="00343C48" w:rsidRDefault="00343C48" w:rsidP="00F0186C">
      <w:pPr>
        <w:ind w:left="709" w:firstLine="707"/>
      </w:pPr>
      <w:r>
        <w:t>Iváncsa</w:t>
      </w:r>
    </w:p>
    <w:p w:rsidR="00796716" w:rsidRPr="00EB1C26" w:rsidRDefault="00793490" w:rsidP="00F0186C">
      <w:pPr>
        <w:ind w:left="709" w:firstLine="707"/>
      </w:pPr>
      <w:r>
        <w:t xml:space="preserve">Martonvásár </w:t>
      </w:r>
    </w:p>
    <w:p w:rsidR="00796716" w:rsidRDefault="00F0186C" w:rsidP="00F0186C">
      <w:pPr>
        <w:ind w:left="3600" w:hanging="2184"/>
      </w:pPr>
      <w:r>
        <w:t>Mór</w:t>
      </w:r>
    </w:p>
    <w:p w:rsidR="004C649C" w:rsidRDefault="004C649C" w:rsidP="00F0186C">
      <w:pPr>
        <w:ind w:left="3600" w:hanging="2184"/>
        <w:rPr>
          <w:szCs w:val="24"/>
        </w:rPr>
      </w:pPr>
      <w:r>
        <w:t>Székesfehérvár</w:t>
      </w:r>
    </w:p>
    <w:p w:rsidR="00494A15" w:rsidRPr="00EB1C26" w:rsidRDefault="00494A15" w:rsidP="00796716">
      <w:pPr>
        <w:ind w:left="3600"/>
      </w:pPr>
    </w:p>
    <w:p w:rsidR="002C10CC" w:rsidRPr="00F0186C" w:rsidRDefault="00796716" w:rsidP="00796716">
      <w:pPr>
        <w:pStyle w:val="Cmsor5"/>
        <w:rPr>
          <w:szCs w:val="24"/>
        </w:rPr>
      </w:pPr>
      <w:r w:rsidRPr="00EB1C26">
        <w:rPr>
          <w:szCs w:val="24"/>
        </w:rPr>
        <w:t>A bajnokság időtartama:</w:t>
      </w:r>
      <w:r w:rsidRPr="00EB1C26">
        <w:rPr>
          <w:szCs w:val="24"/>
        </w:rPr>
        <w:tab/>
        <w:t>20</w:t>
      </w:r>
      <w:r w:rsidR="00343C48">
        <w:rPr>
          <w:szCs w:val="24"/>
        </w:rPr>
        <w:t>20</w:t>
      </w:r>
      <w:r w:rsidR="001817C8">
        <w:rPr>
          <w:szCs w:val="24"/>
        </w:rPr>
        <w:t xml:space="preserve">. </w:t>
      </w:r>
      <w:r w:rsidR="00343C48">
        <w:rPr>
          <w:szCs w:val="24"/>
        </w:rPr>
        <w:t>február</w:t>
      </w:r>
      <w:r w:rsidR="001817C8">
        <w:rPr>
          <w:szCs w:val="24"/>
        </w:rPr>
        <w:t xml:space="preserve"> </w:t>
      </w:r>
      <w:r w:rsidR="00343C48">
        <w:rPr>
          <w:szCs w:val="24"/>
        </w:rPr>
        <w:t>1</w:t>
      </w:r>
      <w:r w:rsidR="00494A15">
        <w:rPr>
          <w:szCs w:val="24"/>
        </w:rPr>
        <w:t xml:space="preserve"> – </w:t>
      </w:r>
      <w:r w:rsidR="001817C8">
        <w:rPr>
          <w:szCs w:val="24"/>
        </w:rPr>
        <w:t xml:space="preserve">február </w:t>
      </w:r>
      <w:r w:rsidR="00343C48">
        <w:rPr>
          <w:szCs w:val="24"/>
        </w:rPr>
        <w:t>23</w:t>
      </w:r>
      <w:r w:rsidRPr="00EB1C26">
        <w:rPr>
          <w:szCs w:val="24"/>
        </w:rPr>
        <w:t>.</w:t>
      </w:r>
      <w:bookmarkStart w:id="30" w:name="_GoBack"/>
      <w:bookmarkEnd w:id="30"/>
    </w:p>
    <w:p w:rsidR="00796716" w:rsidRPr="00EE407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31" w:name="_Toc258320856"/>
      <w:bookmarkStart w:id="32" w:name="_Toc258320960"/>
      <w:bookmarkStart w:id="33" w:name="_Toc258320857"/>
      <w:bookmarkStart w:id="34" w:name="_Toc258320961"/>
      <w:bookmarkStart w:id="35" w:name="_Toc135544208"/>
      <w:bookmarkStart w:id="36" w:name="_Toc288142223"/>
      <w:bookmarkStart w:id="37" w:name="_Toc370896162"/>
      <w:bookmarkEnd w:id="29"/>
      <w:bookmarkEnd w:id="31"/>
      <w:bookmarkEnd w:id="32"/>
      <w:bookmarkEnd w:id="33"/>
      <w:bookmarkEnd w:id="34"/>
      <w:r w:rsidRPr="00EE4076">
        <w:rPr>
          <w:rFonts w:cs="Arial"/>
        </w:rPr>
        <w:t>A bajnokság díjazása</w:t>
      </w:r>
      <w:bookmarkEnd w:id="35"/>
      <w:bookmarkEnd w:id="36"/>
      <w:bookmarkEnd w:id="37"/>
    </w:p>
    <w:p w:rsidR="00796716" w:rsidRPr="00EE4076" w:rsidRDefault="00796716" w:rsidP="00796716">
      <w:pPr>
        <w:pStyle w:val="Cmsor5"/>
        <w:numPr>
          <w:ilvl w:val="0"/>
          <w:numId w:val="0"/>
        </w:numPr>
        <w:ind w:left="567" w:hanging="283"/>
        <w:rPr>
          <w:szCs w:val="24"/>
        </w:rPr>
      </w:pPr>
      <w:r w:rsidRPr="00EE4076">
        <w:rPr>
          <w:szCs w:val="24"/>
        </w:rPr>
        <w:t>A helyezést elérő sportszervezetek díjazása</w:t>
      </w:r>
      <w:r w:rsidR="00B84165" w:rsidRPr="00EE4076">
        <w:rPr>
          <w:szCs w:val="24"/>
        </w:rPr>
        <w:t xml:space="preserve"> mérkőzés helyszínenként</w:t>
      </w:r>
      <w:r w:rsidRPr="00EE4076">
        <w:rPr>
          <w:szCs w:val="24"/>
        </w:rPr>
        <w:t>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EE4076" w:rsidRPr="00EE4076" w:rsidTr="00526CC4">
        <w:tc>
          <w:tcPr>
            <w:tcW w:w="2552" w:type="dxa"/>
          </w:tcPr>
          <w:p w:rsidR="00796716" w:rsidRPr="00EE4076" w:rsidRDefault="00796716" w:rsidP="00526CC4">
            <w:pPr>
              <w:pStyle w:val="Szvegtrzs"/>
              <w:spacing w:before="20" w:after="20"/>
              <w:rPr>
                <w:rFonts w:cs="Arial"/>
                <w:szCs w:val="24"/>
              </w:rPr>
            </w:pPr>
            <w:r w:rsidRPr="00EE4076">
              <w:rPr>
                <w:rFonts w:cs="Arial"/>
                <w:szCs w:val="24"/>
              </w:rPr>
              <w:t>1. helyezett</w:t>
            </w:r>
          </w:p>
        </w:tc>
        <w:tc>
          <w:tcPr>
            <w:tcW w:w="3225" w:type="dxa"/>
          </w:tcPr>
          <w:p w:rsidR="00796716" w:rsidRPr="00EE4076" w:rsidRDefault="004C649C" w:rsidP="00526CC4">
            <w:pPr>
              <w:pStyle w:val="Szvegtrzs"/>
              <w:spacing w:before="20" w:after="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Serleg </w:t>
            </w:r>
          </w:p>
        </w:tc>
      </w:tr>
      <w:tr w:rsidR="00EE4076" w:rsidRPr="00EE4076" w:rsidTr="00526CC4">
        <w:tc>
          <w:tcPr>
            <w:tcW w:w="2552" w:type="dxa"/>
          </w:tcPr>
          <w:p w:rsidR="00796716" w:rsidRPr="00EE4076" w:rsidRDefault="00796716" w:rsidP="00526CC4">
            <w:pPr>
              <w:pStyle w:val="Szvegtrzs"/>
              <w:spacing w:before="20" w:after="20"/>
              <w:rPr>
                <w:rFonts w:cs="Arial"/>
                <w:szCs w:val="24"/>
              </w:rPr>
            </w:pPr>
            <w:r w:rsidRPr="00EE4076">
              <w:rPr>
                <w:rFonts w:cs="Arial"/>
                <w:szCs w:val="24"/>
              </w:rPr>
              <w:t>2. helyezett</w:t>
            </w:r>
          </w:p>
        </w:tc>
        <w:tc>
          <w:tcPr>
            <w:tcW w:w="3225" w:type="dxa"/>
          </w:tcPr>
          <w:p w:rsidR="00796716" w:rsidRPr="00EE4076" w:rsidRDefault="004C649C" w:rsidP="00526CC4">
            <w:pPr>
              <w:pStyle w:val="Szvegtrzs"/>
              <w:spacing w:before="20" w:after="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Serleg </w:t>
            </w:r>
          </w:p>
        </w:tc>
      </w:tr>
      <w:tr w:rsidR="00EE4076" w:rsidRPr="00EE4076" w:rsidTr="00526CC4">
        <w:tc>
          <w:tcPr>
            <w:tcW w:w="2552" w:type="dxa"/>
          </w:tcPr>
          <w:p w:rsidR="00796716" w:rsidRPr="00EE4076" w:rsidRDefault="00796716" w:rsidP="00526CC4">
            <w:pPr>
              <w:pStyle w:val="Szvegtrzs"/>
              <w:spacing w:before="20" w:after="20"/>
              <w:rPr>
                <w:rFonts w:cs="Arial"/>
                <w:szCs w:val="24"/>
              </w:rPr>
            </w:pPr>
            <w:r w:rsidRPr="00EE4076">
              <w:rPr>
                <w:rFonts w:cs="Arial"/>
                <w:szCs w:val="24"/>
              </w:rPr>
              <w:t>3. helyezett</w:t>
            </w:r>
          </w:p>
        </w:tc>
        <w:tc>
          <w:tcPr>
            <w:tcW w:w="3225" w:type="dxa"/>
          </w:tcPr>
          <w:p w:rsidR="00796716" w:rsidRPr="00EE4076" w:rsidRDefault="004C649C" w:rsidP="00526CC4">
            <w:pPr>
              <w:pStyle w:val="Szvegtrzs"/>
              <w:spacing w:before="20" w:after="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Serleg </w:t>
            </w:r>
          </w:p>
        </w:tc>
      </w:tr>
    </w:tbl>
    <w:p w:rsidR="00796716" w:rsidRPr="00EB1C2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38" w:name="_Toc135544209"/>
      <w:bookmarkStart w:id="39" w:name="_Toc288142224"/>
      <w:bookmarkStart w:id="40" w:name="_Toc370896163"/>
      <w:r w:rsidRPr="00EB1C26">
        <w:rPr>
          <w:rFonts w:cs="Arial"/>
        </w:rPr>
        <w:t>A bajnokság Fair Play versenye</w:t>
      </w:r>
      <w:bookmarkEnd w:id="38"/>
      <w:bookmarkEnd w:id="39"/>
      <w:bookmarkEnd w:id="40"/>
    </w:p>
    <w:p w:rsidR="00796716" w:rsidRPr="00EB1C26" w:rsidRDefault="00796716" w:rsidP="00796716">
      <w:pPr>
        <w:pStyle w:val="Cmsor5"/>
        <w:numPr>
          <w:ilvl w:val="0"/>
          <w:numId w:val="0"/>
        </w:numPr>
        <w:ind w:left="284"/>
        <w:rPr>
          <w:szCs w:val="24"/>
        </w:rPr>
      </w:pPr>
      <w:r w:rsidRPr="00EB1C26">
        <w:rPr>
          <w:szCs w:val="24"/>
        </w:rPr>
        <w:t xml:space="preserve">A bajnokság legsportszerűbb sportszervezete Fair Play </w:t>
      </w:r>
      <w:proofErr w:type="gramStart"/>
      <w:r w:rsidRPr="00EB1C26">
        <w:rPr>
          <w:szCs w:val="24"/>
        </w:rPr>
        <w:t>serleg díjazásban</w:t>
      </w:r>
      <w:proofErr w:type="gramEnd"/>
      <w:r w:rsidRPr="00EB1C26">
        <w:rPr>
          <w:szCs w:val="24"/>
        </w:rPr>
        <w:t xml:space="preserve"> részesül.</w:t>
      </w:r>
    </w:p>
    <w:p w:rsidR="00796716" w:rsidRPr="00EB1C2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41" w:name="_Toc135544210"/>
      <w:bookmarkStart w:id="42" w:name="_Toc288142225"/>
      <w:bookmarkStart w:id="43" w:name="_Toc370896164"/>
      <w:r w:rsidRPr="00EB1C26">
        <w:rPr>
          <w:rFonts w:cs="Arial"/>
        </w:rPr>
        <w:t>A bajnokság költségei</w:t>
      </w:r>
      <w:bookmarkEnd w:id="41"/>
      <w:bookmarkEnd w:id="42"/>
      <w:bookmarkEnd w:id="43"/>
    </w:p>
    <w:p w:rsidR="00796716" w:rsidRPr="00EB1C26" w:rsidRDefault="00796716" w:rsidP="00796716">
      <w:pPr>
        <w:pStyle w:val="Cmsor5"/>
        <w:rPr>
          <w:szCs w:val="24"/>
        </w:rPr>
      </w:pPr>
      <w:r w:rsidRPr="00EB1C26">
        <w:rPr>
          <w:szCs w:val="24"/>
        </w:rPr>
        <w:t>A bajnokságban résztvevő sportszervezeteket részvételük kiadásai (utazás, étkezés, szállás, stb.), valamint a csapatukat elkísérő szurkolók mellett közreműködő saját biztonsági szolgálatot ellátók költségei terhelik.</w:t>
      </w:r>
    </w:p>
    <w:p w:rsidR="00BD5A67" w:rsidRPr="00F0186C" w:rsidRDefault="00796716" w:rsidP="00BD5A67">
      <w:pPr>
        <w:pStyle w:val="Cmsor5"/>
        <w:rPr>
          <w:szCs w:val="24"/>
        </w:rPr>
      </w:pPr>
      <w:r w:rsidRPr="00EB1C26">
        <w:rPr>
          <w:szCs w:val="24"/>
        </w:rPr>
        <w:t>A bajnokság versenydíjait az MLSZ Fejér Megyei Igazgatóság biztosítja.</w:t>
      </w:r>
    </w:p>
    <w:p w:rsidR="0079671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44" w:name="_Toc135544211"/>
      <w:bookmarkStart w:id="45" w:name="_Toc288142226"/>
      <w:bookmarkStart w:id="46" w:name="_Toc370896165"/>
      <w:r w:rsidRPr="00EB1C26">
        <w:rPr>
          <w:rFonts w:cs="Arial"/>
        </w:rPr>
        <w:t>Játékjogosultság</w:t>
      </w:r>
      <w:bookmarkEnd w:id="44"/>
      <w:bookmarkEnd w:id="45"/>
      <w:bookmarkEnd w:id="46"/>
    </w:p>
    <w:p w:rsidR="004C649C" w:rsidRPr="004C649C" w:rsidRDefault="004C649C" w:rsidP="004C649C">
      <w:pPr>
        <w:ind w:left="567" w:hanging="283"/>
      </w:pPr>
      <w:r>
        <w:t>A</w:t>
      </w:r>
      <w:r w:rsidRPr="004C649C">
        <w:t>)</w:t>
      </w:r>
      <w:r w:rsidRPr="004C649C">
        <w:tab/>
      </w:r>
      <w:proofErr w:type="gramStart"/>
      <w:r w:rsidRPr="004C649C">
        <w:t>A</w:t>
      </w:r>
      <w:proofErr w:type="gramEnd"/>
      <w:r w:rsidRPr="004C649C">
        <w:t xml:space="preserve"> csapatokban csak érvényes játékengedéllyel és érvényes sportorvosi igazolással rendelkező játékosok szerepelhetnek, amit a mérkőzés előtt a játékvezetők ellenőriznek!</w:t>
      </w:r>
    </w:p>
    <w:p w:rsidR="00796716" w:rsidRPr="00EB1C2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47" w:name="_Toc135544213"/>
      <w:bookmarkStart w:id="48" w:name="_Toc288142228"/>
      <w:bookmarkStart w:id="49" w:name="_Toc370896166"/>
      <w:r w:rsidRPr="00EB1C26">
        <w:rPr>
          <w:rFonts w:cs="Arial"/>
        </w:rPr>
        <w:t>A labdarúgók felszerelése</w:t>
      </w:r>
      <w:bookmarkEnd w:id="47"/>
      <w:bookmarkEnd w:id="48"/>
      <w:bookmarkEnd w:id="49"/>
    </w:p>
    <w:p w:rsidR="00796716" w:rsidRPr="00EB1C26" w:rsidRDefault="00796716" w:rsidP="00796716">
      <w:pPr>
        <w:pStyle w:val="Cmsor5"/>
        <w:rPr>
          <w:szCs w:val="24"/>
        </w:rPr>
      </w:pPr>
      <w:r w:rsidRPr="00EB1C26">
        <w:rPr>
          <w:szCs w:val="24"/>
        </w:rPr>
        <w:t xml:space="preserve">A labdarúgók a bajnokság során mezszámot viselnek, mely 1-99-ig egész szám lehet. A szám hossza a mez hátulján legalább 25 cm. </w:t>
      </w:r>
    </w:p>
    <w:p w:rsidR="00796716" w:rsidRPr="00EB1C26" w:rsidRDefault="00796716" w:rsidP="00796716">
      <w:pPr>
        <w:pStyle w:val="Cmsor5"/>
        <w:rPr>
          <w:szCs w:val="24"/>
        </w:rPr>
      </w:pPr>
      <w:r w:rsidRPr="00EB1C26">
        <w:rPr>
          <w:szCs w:val="24"/>
        </w:rPr>
        <w:t>Minden hivatalos mérkőzésen a labdarúgóknak a sípcsontvédő használata KÖTELEZŐ!</w:t>
      </w:r>
    </w:p>
    <w:p w:rsidR="00796716" w:rsidRPr="00EB1C26" w:rsidRDefault="00796716" w:rsidP="00796716">
      <w:pPr>
        <w:pStyle w:val="Cmsor5"/>
        <w:rPr>
          <w:szCs w:val="24"/>
        </w:rPr>
      </w:pPr>
      <w:r w:rsidRPr="00EB1C26">
        <w:rPr>
          <w:szCs w:val="24"/>
        </w:rPr>
        <w:lastRenderedPageBreak/>
        <w:t>Amennyiben a mérkőzés játékvezetője úgy ítéli meg, hogy a két csapat felszerelésének színösszeállítása zavaró, akkor a pályaválasztó csapat köteles más színű sportfelszerelésben játszani.</w:t>
      </w:r>
    </w:p>
    <w:p w:rsidR="00796716" w:rsidRPr="00EB1C26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50" w:name="_Toc135544216"/>
      <w:bookmarkStart w:id="51" w:name="_Toc288142231"/>
      <w:bookmarkStart w:id="52" w:name="_Toc370896167"/>
      <w:r w:rsidRPr="00EB1C26">
        <w:rPr>
          <w:rFonts w:cs="Arial"/>
        </w:rPr>
        <w:t>Egyéb rendelkezések</w:t>
      </w:r>
      <w:bookmarkEnd w:id="50"/>
      <w:bookmarkEnd w:id="51"/>
      <w:bookmarkEnd w:id="52"/>
    </w:p>
    <w:p w:rsidR="00796716" w:rsidRPr="00EB1C26" w:rsidRDefault="00796716" w:rsidP="00796716">
      <w:pPr>
        <w:pStyle w:val="Cmsor5"/>
        <w:tabs>
          <w:tab w:val="clear" w:pos="644"/>
          <w:tab w:val="num" w:pos="-268"/>
        </w:tabs>
      </w:pPr>
      <w:r w:rsidRPr="00EB1C26">
        <w:t xml:space="preserve">A mérkőzések verseny ügyeit az </w:t>
      </w:r>
      <w:r w:rsidRPr="00EB1C26">
        <w:rPr>
          <w:szCs w:val="24"/>
        </w:rPr>
        <w:t>MLSZ Fejér Megyei Igazgatóság</w:t>
      </w:r>
      <w:r w:rsidRPr="00EB1C26">
        <w:t xml:space="preserve"> Versenybizottsága, fegyelmi ügyeit az MLSZ </w:t>
      </w:r>
      <w:r w:rsidRPr="00EB1C26">
        <w:rPr>
          <w:szCs w:val="24"/>
        </w:rPr>
        <w:t>Fejér Megyei Igazgatóság</w:t>
      </w:r>
      <w:r w:rsidRPr="00EB1C26">
        <w:t xml:space="preserve"> Fegyelmi Bizottsága tárgyalja. Az MLSZ Verseny- illetve Fegyelmi Szabályzattól eltérően a Verseny- és a Fegyelmi Bizottság határozatai ellen 2 nap a fellebbezési határidő. A bajnoki mérkőzés eredménye ellen 2 napon belül óvás nyújtható be. Az óvási díj mértéke 5.000,- Ft.</w:t>
      </w:r>
    </w:p>
    <w:p w:rsidR="00796716" w:rsidRPr="00EB1C26" w:rsidRDefault="00796716" w:rsidP="00796716">
      <w:pPr>
        <w:pStyle w:val="Cmsor5"/>
      </w:pPr>
      <w:r w:rsidRPr="00EB1C26">
        <w:t>Játékjogosultság: azok a labdarúgók, akiknek bajnoki és/vagy kupamérkőzésre szóló eltiltásuk még nem járt le szerepelhetnek. Nem léphetnek viszont pályára azok, akiknek az időre (hónap, év) szóló eltiltásuk még érvényben van.</w:t>
      </w:r>
    </w:p>
    <w:p w:rsidR="00796716" w:rsidRPr="00EB1C26" w:rsidRDefault="00796716" w:rsidP="00796716">
      <w:pPr>
        <w:pStyle w:val="Cmsor5"/>
      </w:pPr>
      <w:r w:rsidRPr="00EB1C26">
        <w:t>Egy találkozón maximum 5 fő próbajátékos szerepeltetésére van lehetőség, akinek szintén kell érvényes játékengedéllyel és sportorvosi igazolással rendelkeznie. Egy próbajátékos az egész torna folyamán csak egy csapatban léphet pályára.</w:t>
      </w:r>
    </w:p>
    <w:p w:rsidR="00796716" w:rsidRPr="00EB1C26" w:rsidRDefault="00796716" w:rsidP="00796716">
      <w:pPr>
        <w:pStyle w:val="Cmsor5"/>
        <w:rPr>
          <w:szCs w:val="24"/>
        </w:rPr>
      </w:pPr>
      <w:r w:rsidRPr="00EB1C26">
        <w:rPr>
          <w:szCs w:val="24"/>
        </w:rPr>
        <w:t xml:space="preserve">A mérkőzéseken csak olyan labdarúgó léphet pályára, </w:t>
      </w:r>
      <w:r w:rsidRPr="00EB1C26">
        <w:rPr>
          <w:b/>
          <w:szCs w:val="24"/>
        </w:rPr>
        <w:t>aki a mérkőzés lejátszásának napján a 16. életévét betöltötte</w:t>
      </w:r>
      <w:r w:rsidRPr="00EB1C26">
        <w:rPr>
          <w:szCs w:val="24"/>
        </w:rPr>
        <w:t>.</w:t>
      </w:r>
    </w:p>
    <w:p w:rsidR="00796716" w:rsidRPr="00EB1C26" w:rsidRDefault="00796716" w:rsidP="00796716">
      <w:pPr>
        <w:pStyle w:val="Cmsor5"/>
      </w:pPr>
      <w:r w:rsidRPr="00EB1C26">
        <w:t>Játék idő: 2x40 perc</w:t>
      </w:r>
    </w:p>
    <w:p w:rsidR="00796716" w:rsidRPr="00EB1C26" w:rsidRDefault="00796716" w:rsidP="00796716">
      <w:pPr>
        <w:pStyle w:val="Cmsor5"/>
      </w:pPr>
      <w:r w:rsidRPr="00EB1C26">
        <w:t>Csere: a mérkőzésre benevezhető 7 cserejátékosból mind a 7 fő becserélhető.</w:t>
      </w:r>
    </w:p>
    <w:p w:rsidR="00796716" w:rsidRPr="00EB1C26" w:rsidRDefault="00796716" w:rsidP="00796716">
      <w:pPr>
        <w:pStyle w:val="Cmsor5"/>
      </w:pPr>
      <w:r w:rsidRPr="00EB1C26">
        <w:t>A mérkőzésekre a csapatok kötelesek - az esetlegesen fellépő sérülések ellátására - magukkal hozni egészségügyi felszerelést (pl.: egészségügyi dobozt, stb.)!</w:t>
      </w:r>
    </w:p>
    <w:p w:rsidR="00796716" w:rsidRPr="00EB1C26" w:rsidRDefault="00796716" w:rsidP="00796716">
      <w:pPr>
        <w:pStyle w:val="Cmsor5"/>
      </w:pPr>
      <w:r w:rsidRPr="00EB1C26">
        <w:t>Minden mérkőzés előtt a csapatvezetők a játékvezetők részére kötelesek átadni kitöltve a versenyjegyzőkönyvet, amelybe a csapatok előre meghatározott mezszámmal maximum 18 játékost írhatnak be.</w:t>
      </w:r>
    </w:p>
    <w:p w:rsidR="00796716" w:rsidRPr="00EB1C26" w:rsidRDefault="00796716" w:rsidP="00796716">
      <w:pPr>
        <w:pStyle w:val="Cmsor5"/>
      </w:pPr>
      <w:r w:rsidRPr="00EB1C26">
        <w:t>A torna során begyűjtött 3. sárga lapos figyelmeztetés után, a soron következő mérkőzésen a labdarúgó nem szerepelhet!</w:t>
      </w:r>
    </w:p>
    <w:p w:rsidR="00796716" w:rsidRPr="00EB1C26" w:rsidRDefault="00796716" w:rsidP="00796716">
      <w:pPr>
        <w:pStyle w:val="Cmsor5"/>
      </w:pPr>
      <w:r w:rsidRPr="00EB1C26">
        <w:t>A sárga- és piros lapos büntetések nem törlődnek, az egész tornára érvényesek.</w:t>
      </w:r>
    </w:p>
    <w:p w:rsidR="00796716" w:rsidRPr="00EB1C26" w:rsidRDefault="00796716" w:rsidP="00796716">
      <w:pPr>
        <w:pStyle w:val="Cmsor5"/>
      </w:pPr>
      <w:r w:rsidRPr="00EB1C26">
        <w:t>Piros lapos kiállítás egész mérkőzésre szól, a kiállított játékos a következő mérkőzésen nem szerepelhet. A következő héten a fegyelmi bizottság dönt határozatban a játékos eltiltásával és mértékével kapcsolatban!</w:t>
      </w:r>
    </w:p>
    <w:p w:rsidR="002C10CC" w:rsidRPr="002C10CC" w:rsidRDefault="00796716" w:rsidP="002C10CC">
      <w:pPr>
        <w:pStyle w:val="Cmsor5"/>
      </w:pPr>
      <w:r w:rsidRPr="00EB1C26">
        <w:t>A csapatok felelősséget vállalnak saját szurkolóik, játékosaik tornán való magatartásáért. Fegyelmezetlenség esetén a labdarúgó és/vagy a sportszervezet ellen fegyelmi eljárás kerül lefolytatásra!</w:t>
      </w:r>
      <w:r w:rsidR="002C10CC">
        <w:t xml:space="preserve"> A bajnokság</w:t>
      </w:r>
      <w:r w:rsidR="00C1129E">
        <w:t>ban</w:t>
      </w:r>
      <w:r w:rsidR="002C10CC">
        <w:t xml:space="preserve"> a </w:t>
      </w:r>
      <w:r w:rsidR="002C10CC" w:rsidRPr="00EE4076">
        <w:rPr>
          <w:u w:val="single"/>
        </w:rPr>
        <w:t>sportszervezeteknek mérkőzésenként</w:t>
      </w:r>
      <w:r w:rsidR="002C10CC">
        <w:t xml:space="preserve"> minimálisan</w:t>
      </w:r>
      <w:r w:rsidR="000728D1">
        <w:t xml:space="preserve"> </w:t>
      </w:r>
      <w:r w:rsidR="0077041D" w:rsidRPr="00EE4076">
        <w:rPr>
          <w:u w:val="single"/>
        </w:rPr>
        <w:t>2</w:t>
      </w:r>
      <w:r w:rsidR="000728D1" w:rsidRPr="00EE4076">
        <w:rPr>
          <w:u w:val="single"/>
        </w:rPr>
        <w:t>-</w:t>
      </w:r>
      <w:r w:rsidR="0077041D" w:rsidRPr="00EE4076">
        <w:rPr>
          <w:u w:val="single"/>
        </w:rPr>
        <w:t>2</w:t>
      </w:r>
      <w:r w:rsidR="002C10CC" w:rsidRPr="00EE4076">
        <w:rPr>
          <w:u w:val="single"/>
        </w:rPr>
        <w:t xml:space="preserve"> fő rendezőt kell</w:t>
      </w:r>
      <w:r w:rsidR="002C10CC">
        <w:t xml:space="preserve"> </w:t>
      </w:r>
      <w:r w:rsidR="002C10CC" w:rsidRPr="00EE4076">
        <w:rPr>
          <w:u w:val="single"/>
        </w:rPr>
        <w:t>biztosítani.</w:t>
      </w:r>
      <w:r w:rsidR="002C10CC">
        <w:t xml:space="preserve"> A rendezői névsort az igazgatóság által rendszeresített nyomtatványon a mérkőzés előtt kell a játékvezetőnek leadni. </w:t>
      </w:r>
      <w:r w:rsidR="00F0186C">
        <w:t>A műfüves pályák használati szabályait megsértő sportszervezetek kizárhatók a bajnokságból.</w:t>
      </w:r>
    </w:p>
    <w:p w:rsidR="00796716" w:rsidRPr="00EB1C26" w:rsidRDefault="00796716" w:rsidP="00796716">
      <w:pPr>
        <w:pStyle w:val="Cmsor5"/>
      </w:pPr>
      <w:r w:rsidRPr="00EB1C26">
        <w:t>A csapat első ki nem állásakor a mérkőzés 3 pontja 3:0-s gólkülönbséggel a vétlen csapat javára kerül jóváírása. A második ki nem állás után a csapat a bajnokságból kizá</w:t>
      </w:r>
      <w:r w:rsidR="008D47CD">
        <w:t>rás</w:t>
      </w:r>
      <w:r w:rsidRPr="00EB1C26">
        <w:t>ára kerül!</w:t>
      </w:r>
    </w:p>
    <w:p w:rsidR="00796716" w:rsidRPr="00EB1C26" w:rsidRDefault="00796716" w:rsidP="00796716">
      <w:pPr>
        <w:pStyle w:val="Cmsor5"/>
      </w:pPr>
      <w:r w:rsidRPr="00EB1C26">
        <w:t>Várakozás idő mérkőzés kezdési idejére vonatkozóan nincs.</w:t>
      </w:r>
    </w:p>
    <w:p w:rsidR="00793490" w:rsidRPr="00793490" w:rsidRDefault="00796716" w:rsidP="00793490">
      <w:pPr>
        <w:pStyle w:val="Cmsor5"/>
        <w:rPr>
          <w:szCs w:val="24"/>
        </w:rPr>
      </w:pPr>
      <w:r w:rsidRPr="00EB1C26">
        <w:rPr>
          <w:szCs w:val="24"/>
        </w:rP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:rsidR="00796716" w:rsidRPr="00BF0E64" w:rsidRDefault="00796716" w:rsidP="00796716">
      <w:pPr>
        <w:pStyle w:val="Cmsor4"/>
        <w:spacing w:before="360"/>
        <w:ind w:hanging="144"/>
        <w:jc w:val="both"/>
        <w:rPr>
          <w:rFonts w:cs="Arial"/>
        </w:rPr>
      </w:pPr>
      <w:bookmarkStart w:id="53" w:name="_Toc288142232"/>
      <w:bookmarkStart w:id="54" w:name="_Toc370896168"/>
      <w:r w:rsidRPr="00BF0E64">
        <w:rPr>
          <w:rFonts w:cs="Arial"/>
        </w:rPr>
        <w:lastRenderedPageBreak/>
        <w:t>Záró rendelkezések</w:t>
      </w:r>
      <w:bookmarkEnd w:id="53"/>
      <w:bookmarkEnd w:id="54"/>
    </w:p>
    <w:bookmarkEnd w:id="0"/>
    <w:bookmarkEnd w:id="1"/>
    <w:p w:rsidR="00731EB6" w:rsidRPr="00BF0E64" w:rsidRDefault="00731EB6" w:rsidP="00731EB6">
      <w:pPr>
        <w:pStyle w:val="Cmsor5"/>
        <w:tabs>
          <w:tab w:val="clear" w:pos="644"/>
          <w:tab w:val="num" w:pos="-268"/>
        </w:tabs>
      </w:pPr>
      <w:r w:rsidRPr="00BF0E64">
        <w:t>Alkalmazás</w:t>
      </w:r>
    </w:p>
    <w:p w:rsidR="00731EB6" w:rsidRPr="00BF0E64" w:rsidRDefault="00731EB6" w:rsidP="00731EB6">
      <w:pPr>
        <w:pStyle w:val="Szvegtrzsbehzssal"/>
        <w:rPr>
          <w:rFonts w:cs="Arial"/>
        </w:rPr>
      </w:pPr>
      <w:r w:rsidRPr="00BF0E64">
        <w:rPr>
          <w:rFonts w:cs="Arial"/>
        </w:rPr>
        <w:t>Jelen szabályzat alkalmazásának felelőse az MLSZ Fejér Megyei Igazgatóság igazgatója.</w:t>
      </w:r>
    </w:p>
    <w:p w:rsidR="00731EB6" w:rsidRPr="00BF0E64" w:rsidRDefault="00731EB6" w:rsidP="00731EB6">
      <w:pPr>
        <w:pStyle w:val="Cmsor5"/>
        <w:tabs>
          <w:tab w:val="clear" w:pos="644"/>
          <w:tab w:val="num" w:pos="-268"/>
        </w:tabs>
      </w:pPr>
      <w:r w:rsidRPr="00BF0E64">
        <w:t>Módosítás</w:t>
      </w:r>
    </w:p>
    <w:p w:rsidR="00731EB6" w:rsidRPr="00BF0E64" w:rsidRDefault="00731EB6" w:rsidP="00731EB6">
      <w:pPr>
        <w:pStyle w:val="Szvegtrzsbehzssal"/>
        <w:rPr>
          <w:rFonts w:cs="Arial"/>
        </w:rPr>
      </w:pPr>
      <w:r w:rsidRPr="00BF0E64">
        <w:rPr>
          <w:rFonts w:cs="Arial"/>
        </w:rPr>
        <w:t>Jelen dokumentum módosításához szükséges véleményezési folyamatba a következő szerveket/testületeket/egységeket/személyeket kell legalább bevonni:</w:t>
      </w:r>
    </w:p>
    <w:p w:rsidR="00731EB6" w:rsidRPr="00BF0E64" w:rsidRDefault="00731EB6" w:rsidP="00731EB6">
      <w:pPr>
        <w:pStyle w:val="Szvegtrzsbehzssal"/>
        <w:numPr>
          <w:ilvl w:val="0"/>
          <w:numId w:val="2"/>
        </w:numPr>
        <w:rPr>
          <w:rFonts w:cs="Arial"/>
        </w:rPr>
      </w:pPr>
      <w:smartTag w:uri="urn:schemas-microsoft-com:office:smarttags" w:element="PersonName">
        <w:r w:rsidRPr="00BF0E64">
          <w:rPr>
            <w:rFonts w:cs="Arial"/>
          </w:rPr>
          <w:t>MLSZ</w:t>
        </w:r>
      </w:smartTag>
      <w:r w:rsidRPr="00BF0E64">
        <w:rPr>
          <w:rFonts w:cs="Arial"/>
        </w:rPr>
        <w:t xml:space="preserve"> Versenyigazgatóság</w:t>
      </w:r>
    </w:p>
    <w:p w:rsidR="00731EB6" w:rsidRPr="00BF0E64" w:rsidRDefault="00731EB6" w:rsidP="00731EB6">
      <w:pPr>
        <w:pStyle w:val="Szvegtrzsbehzssal"/>
        <w:numPr>
          <w:ilvl w:val="0"/>
          <w:numId w:val="2"/>
        </w:numPr>
        <w:rPr>
          <w:rFonts w:cs="Arial"/>
        </w:rPr>
      </w:pPr>
      <w:r w:rsidRPr="00BF0E64">
        <w:rPr>
          <w:rFonts w:cs="Arial"/>
        </w:rPr>
        <w:t>MLSZ Fejér Megyei Igazgatóság</w:t>
      </w:r>
    </w:p>
    <w:p w:rsidR="00731EB6" w:rsidRPr="00BF0E64" w:rsidRDefault="00731EB6" w:rsidP="00731EB6">
      <w:pPr>
        <w:pStyle w:val="Szvegtrzsbehzssal"/>
        <w:rPr>
          <w:rFonts w:cs="Arial"/>
        </w:rPr>
      </w:pPr>
      <w:r w:rsidRPr="00BF0E64"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</w:t>
      </w:r>
    </w:p>
    <w:p w:rsidR="00231E80" w:rsidRPr="00BF0E64" w:rsidRDefault="00231E80"/>
    <w:sectPr w:rsidR="00231E80" w:rsidRPr="00BF0E64">
      <w:pgSz w:w="11907" w:h="16840" w:code="9"/>
      <w:pgMar w:top="993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6F" w:rsidRDefault="00EC1D6F">
      <w:pPr>
        <w:spacing w:before="0" w:after="0"/>
      </w:pPr>
      <w:r>
        <w:separator/>
      </w:r>
    </w:p>
  </w:endnote>
  <w:endnote w:type="continuationSeparator" w:id="0">
    <w:p w:rsidR="00EC1D6F" w:rsidRDefault="00EC1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4" w:type="dxa"/>
      <w:tblLook w:val="01E0" w:firstRow="1" w:lastRow="1" w:firstColumn="1" w:lastColumn="1" w:noHBand="0" w:noVBand="0"/>
    </w:tblPr>
    <w:tblGrid>
      <w:gridCol w:w="4308"/>
      <w:gridCol w:w="1955"/>
      <w:gridCol w:w="3071"/>
    </w:tblGrid>
    <w:tr w:rsidR="007C43BC" w:rsidTr="004C649C">
      <w:tc>
        <w:tcPr>
          <w:tcW w:w="4308" w:type="dxa"/>
        </w:tcPr>
        <w:p w:rsidR="007C43BC" w:rsidRDefault="009457E1" w:rsidP="006F3995">
          <w:pPr>
            <w:pStyle w:val="llb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Férfi Felnőtt Fejér Megyei Téli Műfüves bajnokság</w:t>
          </w:r>
        </w:p>
      </w:tc>
      <w:tc>
        <w:tcPr>
          <w:tcW w:w="1955" w:type="dxa"/>
        </w:tcPr>
        <w:p w:rsidR="007C43BC" w:rsidRDefault="009457E1">
          <w:pPr>
            <w:pStyle w:val="llb"/>
            <w:jc w:val="center"/>
            <w:rPr>
              <w:rFonts w:cs="Arial"/>
              <w:bCs/>
              <w:sz w:val="18"/>
              <w:szCs w:val="18"/>
            </w:rPr>
          </w:pPr>
          <w:r>
            <w:rPr>
              <w:rStyle w:val="Oldalszm"/>
              <w:rFonts w:cs="Arial"/>
              <w:bCs/>
              <w:szCs w:val="18"/>
            </w:rPr>
            <w:fldChar w:fldCharType="begin"/>
          </w:r>
          <w:r>
            <w:rPr>
              <w:rStyle w:val="Oldalszm"/>
              <w:rFonts w:cs="Arial"/>
              <w:bCs/>
              <w:szCs w:val="18"/>
            </w:rPr>
            <w:instrText xml:space="preserve"> PAGE </w:instrText>
          </w:r>
          <w:r>
            <w:rPr>
              <w:rStyle w:val="Oldalszm"/>
              <w:rFonts w:cs="Arial"/>
              <w:bCs/>
              <w:szCs w:val="18"/>
            </w:rPr>
            <w:fldChar w:fldCharType="separate"/>
          </w:r>
          <w:r w:rsidR="004C649C">
            <w:rPr>
              <w:rStyle w:val="Oldalszm"/>
              <w:rFonts w:cs="Arial"/>
              <w:bCs/>
              <w:noProof/>
              <w:szCs w:val="18"/>
            </w:rPr>
            <w:t>7</w:t>
          </w:r>
          <w:r>
            <w:rPr>
              <w:rStyle w:val="Oldalszm"/>
              <w:rFonts w:cs="Arial"/>
              <w:bCs/>
              <w:szCs w:val="18"/>
            </w:rPr>
            <w:fldChar w:fldCharType="end"/>
          </w:r>
        </w:p>
      </w:tc>
      <w:tc>
        <w:tcPr>
          <w:tcW w:w="3071" w:type="dxa"/>
        </w:tcPr>
        <w:p w:rsidR="007C43BC" w:rsidRDefault="009457E1" w:rsidP="00FC284D">
          <w:pPr>
            <w:pStyle w:val="llb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201</w:t>
          </w:r>
          <w:r w:rsidR="00792822">
            <w:rPr>
              <w:rFonts w:cs="Arial"/>
              <w:bCs/>
              <w:sz w:val="18"/>
              <w:szCs w:val="18"/>
            </w:rPr>
            <w:t>9</w:t>
          </w:r>
          <w:r w:rsidR="003E2279">
            <w:rPr>
              <w:rFonts w:cs="Arial"/>
              <w:bCs/>
              <w:sz w:val="18"/>
              <w:szCs w:val="18"/>
            </w:rPr>
            <w:t>-20</w:t>
          </w:r>
          <w:r w:rsidR="00792822">
            <w:rPr>
              <w:rFonts w:cs="Arial"/>
              <w:bCs/>
              <w:sz w:val="18"/>
              <w:szCs w:val="18"/>
            </w:rPr>
            <w:t>20</w:t>
          </w:r>
          <w:r>
            <w:rPr>
              <w:rFonts w:cs="Arial"/>
              <w:bCs/>
              <w:sz w:val="18"/>
              <w:szCs w:val="18"/>
            </w:rPr>
            <w:t>.</w:t>
          </w:r>
        </w:p>
      </w:tc>
    </w:tr>
  </w:tbl>
  <w:p w:rsidR="007C43BC" w:rsidRDefault="00EC1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6F" w:rsidRDefault="00EC1D6F">
      <w:pPr>
        <w:spacing w:before="0" w:after="0"/>
      </w:pPr>
      <w:r>
        <w:separator/>
      </w:r>
    </w:p>
  </w:footnote>
  <w:footnote w:type="continuationSeparator" w:id="0">
    <w:p w:rsidR="00EC1D6F" w:rsidRDefault="00EC1D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F84"/>
    <w:multiLevelType w:val="multilevel"/>
    <w:tmpl w:val="F8685142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trike w:val="0"/>
        <w:sz w:val="24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22D57AE5"/>
    <w:multiLevelType w:val="multilevel"/>
    <w:tmpl w:val="5CBAE3DE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644"/>
        </w:tabs>
        <w:ind w:left="567" w:hanging="283"/>
      </w:pPr>
      <w:rPr>
        <w:rFonts w:ascii="Calibri" w:hAnsi="Calibri" w:hint="default"/>
        <w:strike w:val="0"/>
        <w:sz w:val="24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47"/>
        </w:tabs>
        <w:ind w:left="184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453D0A1F"/>
    <w:multiLevelType w:val="hybridMultilevel"/>
    <w:tmpl w:val="107EFAFA"/>
    <w:lvl w:ilvl="0" w:tplc="05E2F030">
      <w:start w:val="1"/>
      <w:numFmt w:val="decimal"/>
      <w:lvlText w:val="%1."/>
      <w:lvlJc w:val="left"/>
      <w:pPr>
        <w:ind w:left="464" w:hanging="34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9C4CC86">
      <w:start w:val="1"/>
      <w:numFmt w:val="upperLetter"/>
      <w:lvlText w:val="%2)"/>
      <w:lvlJc w:val="left"/>
      <w:pPr>
        <w:ind w:left="886" w:hanging="284"/>
      </w:pPr>
      <w:rPr>
        <w:rFonts w:ascii="Arial" w:eastAsia="Arial" w:hAnsi="Arial" w:hint="default"/>
        <w:b w:val="0"/>
        <w:sz w:val="24"/>
        <w:szCs w:val="24"/>
      </w:rPr>
    </w:lvl>
    <w:lvl w:ilvl="2" w:tplc="07DE3D3C">
      <w:start w:val="1"/>
      <w:numFmt w:val="decimal"/>
      <w:lvlText w:val="%3)"/>
      <w:lvlJc w:val="left"/>
      <w:pPr>
        <w:ind w:left="1030" w:hanging="286"/>
      </w:pPr>
      <w:rPr>
        <w:rFonts w:ascii="Arial" w:eastAsia="Arial" w:hAnsi="Arial" w:hint="default"/>
        <w:sz w:val="24"/>
        <w:szCs w:val="24"/>
      </w:rPr>
    </w:lvl>
    <w:lvl w:ilvl="3" w:tplc="86086714">
      <w:start w:val="1"/>
      <w:numFmt w:val="bullet"/>
      <w:lvlText w:val="•"/>
      <w:lvlJc w:val="left"/>
      <w:pPr>
        <w:ind w:left="1030" w:hanging="286"/>
      </w:pPr>
      <w:rPr>
        <w:rFonts w:hint="default"/>
      </w:rPr>
    </w:lvl>
    <w:lvl w:ilvl="4" w:tplc="E8F47886">
      <w:start w:val="1"/>
      <w:numFmt w:val="bullet"/>
      <w:lvlText w:val="•"/>
      <w:lvlJc w:val="left"/>
      <w:pPr>
        <w:ind w:left="2221" w:hanging="286"/>
      </w:pPr>
      <w:rPr>
        <w:rFonts w:hint="default"/>
      </w:rPr>
    </w:lvl>
    <w:lvl w:ilvl="5" w:tplc="4380D556">
      <w:start w:val="1"/>
      <w:numFmt w:val="bullet"/>
      <w:lvlText w:val="•"/>
      <w:lvlJc w:val="left"/>
      <w:pPr>
        <w:ind w:left="3412" w:hanging="286"/>
      </w:pPr>
      <w:rPr>
        <w:rFonts w:hint="default"/>
      </w:rPr>
    </w:lvl>
    <w:lvl w:ilvl="6" w:tplc="D74E853C">
      <w:start w:val="1"/>
      <w:numFmt w:val="bullet"/>
      <w:lvlText w:val="•"/>
      <w:lvlJc w:val="left"/>
      <w:pPr>
        <w:ind w:left="4603" w:hanging="286"/>
      </w:pPr>
      <w:rPr>
        <w:rFonts w:hint="default"/>
      </w:rPr>
    </w:lvl>
    <w:lvl w:ilvl="7" w:tplc="C0B690B4">
      <w:start w:val="1"/>
      <w:numFmt w:val="bullet"/>
      <w:lvlText w:val="•"/>
      <w:lvlJc w:val="left"/>
      <w:pPr>
        <w:ind w:left="5794" w:hanging="286"/>
      </w:pPr>
      <w:rPr>
        <w:rFonts w:hint="default"/>
      </w:rPr>
    </w:lvl>
    <w:lvl w:ilvl="8" w:tplc="CB9A5E60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</w:abstractNum>
  <w:abstractNum w:abstractNumId="3">
    <w:nsid w:val="5B63273A"/>
    <w:multiLevelType w:val="multilevel"/>
    <w:tmpl w:val="7AC67E82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>
    <w:nsid w:val="7B536C2D"/>
    <w:multiLevelType w:val="hybridMultilevel"/>
    <w:tmpl w:val="84DC6362"/>
    <w:lvl w:ilvl="0" w:tplc="BBDEDD4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6"/>
    <w:rsid w:val="000005FC"/>
    <w:rsid w:val="000728D1"/>
    <w:rsid w:val="00073522"/>
    <w:rsid w:val="000A1C79"/>
    <w:rsid w:val="000A618F"/>
    <w:rsid w:val="000C2586"/>
    <w:rsid w:val="000D39F5"/>
    <w:rsid w:val="00123F6E"/>
    <w:rsid w:val="0017741E"/>
    <w:rsid w:val="001817C8"/>
    <w:rsid w:val="00196AE4"/>
    <w:rsid w:val="001D395A"/>
    <w:rsid w:val="00231E80"/>
    <w:rsid w:val="0025661C"/>
    <w:rsid w:val="00260C16"/>
    <w:rsid w:val="00297502"/>
    <w:rsid w:val="002B0FC3"/>
    <w:rsid w:val="002C10CC"/>
    <w:rsid w:val="0031536A"/>
    <w:rsid w:val="0033391F"/>
    <w:rsid w:val="00343C48"/>
    <w:rsid w:val="003640DB"/>
    <w:rsid w:val="003B7F00"/>
    <w:rsid w:val="003C2D72"/>
    <w:rsid w:val="003C731F"/>
    <w:rsid w:val="003E2279"/>
    <w:rsid w:val="004009EC"/>
    <w:rsid w:val="00405704"/>
    <w:rsid w:val="0047471C"/>
    <w:rsid w:val="004849D9"/>
    <w:rsid w:val="00494A15"/>
    <w:rsid w:val="004B437B"/>
    <w:rsid w:val="004C649C"/>
    <w:rsid w:val="004E7A16"/>
    <w:rsid w:val="00502E28"/>
    <w:rsid w:val="00516C73"/>
    <w:rsid w:val="00587937"/>
    <w:rsid w:val="006522E6"/>
    <w:rsid w:val="006E686F"/>
    <w:rsid w:val="00722AED"/>
    <w:rsid w:val="00731EB6"/>
    <w:rsid w:val="0077041D"/>
    <w:rsid w:val="00792822"/>
    <w:rsid w:val="00793490"/>
    <w:rsid w:val="00796716"/>
    <w:rsid w:val="007E0463"/>
    <w:rsid w:val="00810BC4"/>
    <w:rsid w:val="008239BE"/>
    <w:rsid w:val="0083635E"/>
    <w:rsid w:val="0089028E"/>
    <w:rsid w:val="00891B5B"/>
    <w:rsid w:val="008B5AFE"/>
    <w:rsid w:val="008D47CD"/>
    <w:rsid w:val="00920DB2"/>
    <w:rsid w:val="0092619D"/>
    <w:rsid w:val="009457E1"/>
    <w:rsid w:val="009B45E0"/>
    <w:rsid w:val="009E0A39"/>
    <w:rsid w:val="00A24A69"/>
    <w:rsid w:val="00A41A5B"/>
    <w:rsid w:val="00A65555"/>
    <w:rsid w:val="00A84C5A"/>
    <w:rsid w:val="00AE0845"/>
    <w:rsid w:val="00AF02AF"/>
    <w:rsid w:val="00B15F41"/>
    <w:rsid w:val="00B636C4"/>
    <w:rsid w:val="00B83EC4"/>
    <w:rsid w:val="00B84165"/>
    <w:rsid w:val="00BD5A67"/>
    <w:rsid w:val="00BF0E64"/>
    <w:rsid w:val="00C1129E"/>
    <w:rsid w:val="00C32BEE"/>
    <w:rsid w:val="00C458EE"/>
    <w:rsid w:val="00C94375"/>
    <w:rsid w:val="00CC2A0E"/>
    <w:rsid w:val="00CE6228"/>
    <w:rsid w:val="00DA4773"/>
    <w:rsid w:val="00DF6CA5"/>
    <w:rsid w:val="00E05803"/>
    <w:rsid w:val="00E2036A"/>
    <w:rsid w:val="00E274C4"/>
    <w:rsid w:val="00E562C3"/>
    <w:rsid w:val="00EA7B16"/>
    <w:rsid w:val="00EB1C26"/>
    <w:rsid w:val="00EC1D6F"/>
    <w:rsid w:val="00EC4EAB"/>
    <w:rsid w:val="00ED593C"/>
    <w:rsid w:val="00EE4076"/>
    <w:rsid w:val="00F0186C"/>
    <w:rsid w:val="00F23FDD"/>
    <w:rsid w:val="00F26CD1"/>
    <w:rsid w:val="00FA3DD7"/>
    <w:rsid w:val="00FB0720"/>
    <w:rsid w:val="00FC284D"/>
    <w:rsid w:val="00FC4DE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716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796716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796716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796716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796716"/>
    <w:pPr>
      <w:numPr>
        <w:ilvl w:val="3"/>
      </w:numPr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796716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796716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796716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796716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796716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6716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796716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796716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796716"/>
    <w:rPr>
      <w:rFonts w:ascii="Arial" w:eastAsia="Times New Roman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796716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796716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796716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796716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796716"/>
    <w:rPr>
      <w:rFonts w:ascii="Arial" w:eastAsia="Times New Roman" w:hAnsi="Arial" w:cs="Times New Roman"/>
      <w:b/>
      <w:i/>
      <w:sz w:val="18"/>
      <w:szCs w:val="20"/>
    </w:rPr>
  </w:style>
  <w:style w:type="paragraph" w:styleId="llb">
    <w:name w:val="footer"/>
    <w:basedOn w:val="Norml"/>
    <w:link w:val="llbChar"/>
    <w:semiHidden/>
    <w:rsid w:val="0079671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semiHidden/>
    <w:rsid w:val="00796716"/>
    <w:rPr>
      <w:rFonts w:ascii="Arial" w:eastAsia="Times New Roman" w:hAnsi="Arial" w:cs="Times New Roman"/>
      <w:sz w:val="24"/>
      <w:szCs w:val="20"/>
    </w:rPr>
  </w:style>
  <w:style w:type="character" w:styleId="Oldalszm">
    <w:name w:val="page number"/>
    <w:basedOn w:val="Bekezdsalapbettpusa"/>
    <w:semiHidden/>
    <w:rsid w:val="00796716"/>
  </w:style>
  <w:style w:type="paragraph" w:styleId="Szvegtrzs">
    <w:name w:val="Body Text"/>
    <w:basedOn w:val="Norml"/>
    <w:next w:val="Norml"/>
    <w:link w:val="SzvegtrzsChar"/>
    <w:semiHidden/>
    <w:rsid w:val="00796716"/>
    <w:pPr>
      <w:ind w:left="284"/>
    </w:pPr>
  </w:style>
  <w:style w:type="character" w:customStyle="1" w:styleId="SzvegtrzsChar">
    <w:name w:val="Szövegtörzs Char"/>
    <w:basedOn w:val="Bekezdsalapbettpusa"/>
    <w:link w:val="Szvegtrzs"/>
    <w:semiHidden/>
    <w:rsid w:val="00796716"/>
    <w:rPr>
      <w:rFonts w:ascii="Arial" w:eastAsia="Times New Roman" w:hAnsi="Arial" w:cs="Times New Roman"/>
      <w:sz w:val="24"/>
      <w:szCs w:val="20"/>
    </w:rPr>
  </w:style>
  <w:style w:type="paragraph" w:styleId="Cm">
    <w:name w:val="Title"/>
    <w:basedOn w:val="Norml"/>
    <w:link w:val="CmChar"/>
    <w:qFormat/>
    <w:rsid w:val="00796716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character" w:customStyle="1" w:styleId="CmChar">
    <w:name w:val="Cím Char"/>
    <w:basedOn w:val="Bekezdsalapbettpusa"/>
    <w:link w:val="Cm"/>
    <w:rsid w:val="00796716"/>
    <w:rPr>
      <w:rFonts w:ascii="Arial Narrow" w:eastAsia="Times New Roman" w:hAnsi="Arial Narrow" w:cs="Arial"/>
      <w:b/>
      <w:smallCaps/>
      <w:snapToGrid w:val="0"/>
      <w:color w:val="000000"/>
      <w:sz w:val="24"/>
      <w:szCs w:val="20"/>
      <w:lang w:eastAsia="hu-HU"/>
    </w:rPr>
  </w:style>
  <w:style w:type="paragraph" w:styleId="Szvegtrzsbehzssal">
    <w:name w:val="Body Text Indent"/>
    <w:basedOn w:val="Szvegtrzs"/>
    <w:link w:val="SzvegtrzsbehzssalChar"/>
    <w:semiHidden/>
    <w:rsid w:val="00796716"/>
    <w:pPr>
      <w:ind w:left="170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96716"/>
    <w:rPr>
      <w:rFonts w:ascii="Arial" w:eastAsia="Times New Roman" w:hAnsi="Arial" w:cs="Times New Roman"/>
      <w:sz w:val="24"/>
      <w:szCs w:val="20"/>
    </w:rPr>
  </w:style>
  <w:style w:type="paragraph" w:customStyle="1" w:styleId="Cgnv">
    <w:name w:val="Cégnév"/>
    <w:basedOn w:val="Norml"/>
    <w:next w:val="Norml"/>
    <w:rsid w:val="00796716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rsid w:val="00796716"/>
    <w:pPr>
      <w:tabs>
        <w:tab w:val="left" w:pos="1276"/>
        <w:tab w:val="right" w:leader="dot" w:pos="9061"/>
      </w:tabs>
      <w:ind w:left="567" w:hanging="56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7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16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284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FC284D"/>
    <w:rPr>
      <w:rFonts w:ascii="Arial" w:eastAsia="Times New Roman" w:hAnsi="Arial" w:cs="Times New Roman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rsid w:val="00FA3DD7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716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796716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796716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796716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796716"/>
    <w:pPr>
      <w:numPr>
        <w:ilvl w:val="3"/>
      </w:numPr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796716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796716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796716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796716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796716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6716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796716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796716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796716"/>
    <w:rPr>
      <w:rFonts w:ascii="Arial" w:eastAsia="Times New Roman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796716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796716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796716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796716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796716"/>
    <w:rPr>
      <w:rFonts w:ascii="Arial" w:eastAsia="Times New Roman" w:hAnsi="Arial" w:cs="Times New Roman"/>
      <w:b/>
      <w:i/>
      <w:sz w:val="18"/>
      <w:szCs w:val="20"/>
    </w:rPr>
  </w:style>
  <w:style w:type="paragraph" w:styleId="llb">
    <w:name w:val="footer"/>
    <w:basedOn w:val="Norml"/>
    <w:link w:val="llbChar"/>
    <w:semiHidden/>
    <w:rsid w:val="0079671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semiHidden/>
    <w:rsid w:val="00796716"/>
    <w:rPr>
      <w:rFonts w:ascii="Arial" w:eastAsia="Times New Roman" w:hAnsi="Arial" w:cs="Times New Roman"/>
      <w:sz w:val="24"/>
      <w:szCs w:val="20"/>
    </w:rPr>
  </w:style>
  <w:style w:type="character" w:styleId="Oldalszm">
    <w:name w:val="page number"/>
    <w:basedOn w:val="Bekezdsalapbettpusa"/>
    <w:semiHidden/>
    <w:rsid w:val="00796716"/>
  </w:style>
  <w:style w:type="paragraph" w:styleId="Szvegtrzs">
    <w:name w:val="Body Text"/>
    <w:basedOn w:val="Norml"/>
    <w:next w:val="Norml"/>
    <w:link w:val="SzvegtrzsChar"/>
    <w:semiHidden/>
    <w:rsid w:val="00796716"/>
    <w:pPr>
      <w:ind w:left="284"/>
    </w:pPr>
  </w:style>
  <w:style w:type="character" w:customStyle="1" w:styleId="SzvegtrzsChar">
    <w:name w:val="Szövegtörzs Char"/>
    <w:basedOn w:val="Bekezdsalapbettpusa"/>
    <w:link w:val="Szvegtrzs"/>
    <w:semiHidden/>
    <w:rsid w:val="00796716"/>
    <w:rPr>
      <w:rFonts w:ascii="Arial" w:eastAsia="Times New Roman" w:hAnsi="Arial" w:cs="Times New Roman"/>
      <w:sz w:val="24"/>
      <w:szCs w:val="20"/>
    </w:rPr>
  </w:style>
  <w:style w:type="paragraph" w:styleId="Cm">
    <w:name w:val="Title"/>
    <w:basedOn w:val="Norml"/>
    <w:link w:val="CmChar"/>
    <w:qFormat/>
    <w:rsid w:val="00796716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character" w:customStyle="1" w:styleId="CmChar">
    <w:name w:val="Cím Char"/>
    <w:basedOn w:val="Bekezdsalapbettpusa"/>
    <w:link w:val="Cm"/>
    <w:rsid w:val="00796716"/>
    <w:rPr>
      <w:rFonts w:ascii="Arial Narrow" w:eastAsia="Times New Roman" w:hAnsi="Arial Narrow" w:cs="Arial"/>
      <w:b/>
      <w:smallCaps/>
      <w:snapToGrid w:val="0"/>
      <w:color w:val="000000"/>
      <w:sz w:val="24"/>
      <w:szCs w:val="20"/>
      <w:lang w:eastAsia="hu-HU"/>
    </w:rPr>
  </w:style>
  <w:style w:type="paragraph" w:styleId="Szvegtrzsbehzssal">
    <w:name w:val="Body Text Indent"/>
    <w:basedOn w:val="Szvegtrzs"/>
    <w:link w:val="SzvegtrzsbehzssalChar"/>
    <w:semiHidden/>
    <w:rsid w:val="00796716"/>
    <w:pPr>
      <w:ind w:left="170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96716"/>
    <w:rPr>
      <w:rFonts w:ascii="Arial" w:eastAsia="Times New Roman" w:hAnsi="Arial" w:cs="Times New Roman"/>
      <w:sz w:val="24"/>
      <w:szCs w:val="20"/>
    </w:rPr>
  </w:style>
  <w:style w:type="paragraph" w:customStyle="1" w:styleId="Cgnv">
    <w:name w:val="Cégnév"/>
    <w:basedOn w:val="Norml"/>
    <w:next w:val="Norml"/>
    <w:rsid w:val="00796716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rsid w:val="00796716"/>
    <w:pPr>
      <w:tabs>
        <w:tab w:val="left" w:pos="1276"/>
        <w:tab w:val="right" w:leader="dot" w:pos="9061"/>
      </w:tabs>
      <w:ind w:left="567" w:hanging="56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7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16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284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FC284D"/>
    <w:rPr>
      <w:rFonts w:ascii="Arial" w:eastAsia="Times New Roman" w:hAnsi="Arial" w:cs="Times New Roman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rsid w:val="00FA3DD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CDF-10C7-40A0-82BC-B0B3401C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Balázs</dc:creator>
  <cp:lastModifiedBy>USER</cp:lastModifiedBy>
  <cp:revision>2</cp:revision>
  <cp:lastPrinted>2016-12-13T10:39:00Z</cp:lastPrinted>
  <dcterms:created xsi:type="dcterms:W3CDTF">2020-01-06T09:35:00Z</dcterms:created>
  <dcterms:modified xsi:type="dcterms:W3CDTF">2020-01-06T09:35:00Z</dcterms:modified>
</cp:coreProperties>
</file>